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EA76E8" w14:textId="7EFE7F32" w:rsidR="00EE5EA9" w:rsidRPr="00AC635E" w:rsidRDefault="00644F59">
      <w:pPr>
        <w:pBdr>
          <w:bottom w:val="single" w:sz="4" w:space="1" w:color="auto"/>
        </w:pBdr>
        <w:ind w:left="0"/>
        <w:rPr>
          <w:rFonts w:ascii="Calibri" w:hAnsi="Calibri" w:cs="Calibri"/>
          <w:spacing w:val="0"/>
          <w:sz w:val="22"/>
          <w:szCs w:val="22"/>
        </w:rPr>
      </w:pPr>
      <w:r w:rsidRPr="00AC635E">
        <w:rPr>
          <w:rFonts w:ascii="Calibri" w:hAnsi="Calibri" w:cs="Calibri"/>
          <w:spacing w:val="0"/>
          <w:sz w:val="22"/>
          <w:szCs w:val="22"/>
        </w:rPr>
        <w:t xml:space="preserve">AKTUELLE </w:t>
      </w:r>
      <w:r w:rsidR="00EE5EA9" w:rsidRPr="00AC635E">
        <w:rPr>
          <w:rFonts w:ascii="Calibri" w:hAnsi="Calibri" w:cs="Calibri"/>
          <w:spacing w:val="0"/>
          <w:sz w:val="22"/>
          <w:szCs w:val="22"/>
        </w:rPr>
        <w:t>PRESSE-INFORMATION</w:t>
      </w:r>
    </w:p>
    <w:p w14:paraId="45E07261" w14:textId="77777777" w:rsidR="00EE5EA9" w:rsidRPr="00CA387F" w:rsidRDefault="00EE5EA9">
      <w:pPr>
        <w:ind w:left="0"/>
        <w:rPr>
          <w:rFonts w:ascii="Calibri" w:hAnsi="Calibri" w:cs="Calibri"/>
          <w:i/>
          <w:spacing w:val="0"/>
          <w:sz w:val="16"/>
          <w:szCs w:val="16"/>
          <w:u w:val="single"/>
        </w:rPr>
      </w:pPr>
    </w:p>
    <w:p w14:paraId="4E90D3BF" w14:textId="77777777" w:rsidR="00EE5EA9" w:rsidRPr="00CA387F" w:rsidRDefault="00EE5EA9">
      <w:pPr>
        <w:ind w:left="0"/>
        <w:rPr>
          <w:rFonts w:ascii="Calibri" w:hAnsi="Calibri" w:cs="Calibri"/>
          <w:spacing w:val="0"/>
          <w:sz w:val="16"/>
          <w:szCs w:val="16"/>
        </w:rPr>
      </w:pPr>
    </w:p>
    <w:p w14:paraId="25181E6E" w14:textId="55CB3BAF" w:rsidR="00EE5EA9" w:rsidRPr="00CA387F" w:rsidRDefault="005C40C0">
      <w:pPr>
        <w:ind w:left="0"/>
        <w:rPr>
          <w:rFonts w:ascii="Calibri" w:hAnsi="Calibri" w:cs="Calibri"/>
          <w:i/>
          <w:spacing w:val="-2"/>
          <w:sz w:val="18"/>
          <w:szCs w:val="18"/>
        </w:rPr>
      </w:pPr>
      <w:r w:rsidRPr="00CA387F">
        <w:rPr>
          <w:rFonts w:ascii="Calibri" w:hAnsi="Calibri" w:cs="Calibri"/>
          <w:i/>
          <w:spacing w:val="-2"/>
          <w:sz w:val="18"/>
          <w:szCs w:val="18"/>
        </w:rPr>
        <w:t xml:space="preserve">Gießereitechnik/ Aluminiumguss/ </w:t>
      </w:r>
      <w:r w:rsidR="003174E3">
        <w:rPr>
          <w:rFonts w:ascii="Calibri" w:hAnsi="Calibri" w:cs="Calibri"/>
          <w:i/>
          <w:spacing w:val="-2"/>
          <w:sz w:val="18"/>
          <w:szCs w:val="18"/>
        </w:rPr>
        <w:t xml:space="preserve">Anlagenbau/ Qualitätssicherung/ </w:t>
      </w:r>
      <w:r w:rsidRPr="00CA387F">
        <w:rPr>
          <w:rFonts w:ascii="Calibri" w:hAnsi="Calibri" w:cs="Calibri"/>
          <w:i/>
          <w:spacing w:val="-2"/>
          <w:sz w:val="18"/>
          <w:szCs w:val="18"/>
        </w:rPr>
        <w:t>Filtertechnik</w:t>
      </w:r>
    </w:p>
    <w:p w14:paraId="295425D9" w14:textId="77777777" w:rsidR="00AF0619" w:rsidRPr="00CA387F" w:rsidRDefault="00AF0619">
      <w:pPr>
        <w:ind w:left="0"/>
        <w:rPr>
          <w:rFonts w:ascii="Calibri" w:hAnsi="Calibri" w:cs="Calibri"/>
          <w:spacing w:val="0"/>
          <w:sz w:val="16"/>
          <w:szCs w:val="16"/>
        </w:rPr>
      </w:pPr>
    </w:p>
    <w:p w14:paraId="1C3CBF0A" w14:textId="09E1C1D2" w:rsidR="00EE5EA9" w:rsidRPr="001E77EA" w:rsidRDefault="001E77EA" w:rsidP="00A443C4">
      <w:pPr>
        <w:pStyle w:val="berschrift3"/>
        <w:spacing w:after="120" w:line="240" w:lineRule="auto"/>
        <w:rPr>
          <w:rFonts w:ascii="Calibri" w:hAnsi="Calibri" w:cs="Calibri"/>
          <w:spacing w:val="-4"/>
          <w:sz w:val="36"/>
          <w:szCs w:val="36"/>
        </w:rPr>
      </w:pPr>
      <w:r w:rsidRPr="001E77EA">
        <w:rPr>
          <w:rFonts w:ascii="Calibri" w:hAnsi="Calibri" w:cs="Calibri"/>
          <w:spacing w:val="-4"/>
          <w:sz w:val="36"/>
          <w:szCs w:val="36"/>
        </w:rPr>
        <w:t xml:space="preserve">Innovative Dreifachlösung </w:t>
      </w:r>
    </w:p>
    <w:p w14:paraId="6179A7DD" w14:textId="7117208E" w:rsidR="00784D35" w:rsidRPr="00CA387F" w:rsidRDefault="00BF2775" w:rsidP="00F4274F">
      <w:pPr>
        <w:pStyle w:val="berschrift2"/>
        <w:spacing w:after="240" w:line="240" w:lineRule="auto"/>
        <w:rPr>
          <w:rFonts w:ascii="Calibri" w:hAnsi="Calibri" w:cs="Calibri"/>
          <w:spacing w:val="-2"/>
          <w:sz w:val="24"/>
          <w:szCs w:val="24"/>
        </w:rPr>
      </w:pPr>
      <w:r>
        <w:rPr>
          <w:rFonts w:ascii="Calibri" w:hAnsi="Calibri" w:cs="Calibri"/>
          <w:spacing w:val="-2"/>
          <w:sz w:val="24"/>
          <w:szCs w:val="24"/>
        </w:rPr>
        <w:t xml:space="preserve">Anlagenbauer </w:t>
      </w:r>
      <w:r w:rsidR="005C40C0" w:rsidRPr="00CA387F">
        <w:rPr>
          <w:rFonts w:ascii="Calibri" w:hAnsi="Calibri" w:cs="Calibri"/>
          <w:spacing w:val="-2"/>
          <w:sz w:val="24"/>
          <w:szCs w:val="24"/>
        </w:rPr>
        <w:t xml:space="preserve">Drache </w:t>
      </w:r>
      <w:r>
        <w:rPr>
          <w:rFonts w:ascii="Calibri" w:hAnsi="Calibri" w:cs="Calibri"/>
          <w:spacing w:val="-2"/>
          <w:sz w:val="24"/>
          <w:szCs w:val="24"/>
        </w:rPr>
        <w:t>präsentiert n</w:t>
      </w:r>
      <w:r w:rsidR="001E77EA">
        <w:rPr>
          <w:rFonts w:ascii="Calibri" w:hAnsi="Calibri" w:cs="Calibri"/>
          <w:spacing w:val="-2"/>
          <w:sz w:val="24"/>
          <w:szCs w:val="24"/>
        </w:rPr>
        <w:t xml:space="preserve">eue </w:t>
      </w:r>
      <w:r w:rsidR="0051503E" w:rsidRPr="0002352B">
        <w:rPr>
          <w:rFonts w:ascii="Calibri" w:hAnsi="Calibri" w:cs="Calibri"/>
          <w:spacing w:val="-2"/>
          <w:sz w:val="24"/>
          <w:szCs w:val="24"/>
        </w:rPr>
        <w:t>Filter-</w:t>
      </w:r>
      <w:r w:rsidR="001E77EA" w:rsidRPr="0002352B">
        <w:rPr>
          <w:rFonts w:ascii="Calibri" w:hAnsi="Calibri" w:cs="Calibri"/>
          <w:spacing w:val="-2"/>
          <w:sz w:val="24"/>
          <w:szCs w:val="24"/>
        </w:rPr>
        <w:t>Kombibox</w:t>
      </w:r>
      <w:r w:rsidR="001E77EA">
        <w:rPr>
          <w:rFonts w:ascii="Calibri" w:hAnsi="Calibri" w:cs="Calibri"/>
          <w:spacing w:val="-2"/>
          <w:sz w:val="24"/>
          <w:szCs w:val="24"/>
        </w:rPr>
        <w:t xml:space="preserve"> </w:t>
      </w:r>
      <w:r>
        <w:rPr>
          <w:rFonts w:ascii="Calibri" w:hAnsi="Calibri" w:cs="Calibri"/>
          <w:spacing w:val="-2"/>
          <w:sz w:val="24"/>
          <w:szCs w:val="24"/>
        </w:rPr>
        <w:t>für den Strang- und Formguss</w:t>
      </w:r>
    </w:p>
    <w:p w14:paraId="6FE88B1D" w14:textId="6DA187FB" w:rsidR="001E77EA" w:rsidRPr="0047205F" w:rsidRDefault="00BF2775" w:rsidP="005460B9">
      <w:pPr>
        <w:spacing w:after="120" w:line="360" w:lineRule="auto"/>
        <w:ind w:left="0"/>
        <w:jc w:val="both"/>
        <w:rPr>
          <w:rFonts w:ascii="Calibri" w:hAnsi="Calibri" w:cs="Calibri"/>
          <w:b/>
          <w:spacing w:val="-2"/>
          <w:sz w:val="21"/>
          <w:szCs w:val="21"/>
        </w:rPr>
      </w:pPr>
      <w:bookmarkStart w:id="0" w:name="_Hlk171431182"/>
      <w:bookmarkStart w:id="1" w:name="_Hlk162254857"/>
      <w:bookmarkStart w:id="2" w:name="_Hlk141195996"/>
      <w:r>
        <w:rPr>
          <w:rFonts w:ascii="Calibri" w:hAnsi="Calibri" w:cs="Calibri"/>
          <w:b/>
          <w:spacing w:val="-2"/>
          <w:sz w:val="21"/>
          <w:szCs w:val="21"/>
        </w:rPr>
        <w:t>Erstmals hat d</w:t>
      </w:r>
      <w:r w:rsidR="008A2CB5">
        <w:rPr>
          <w:rFonts w:ascii="Calibri" w:hAnsi="Calibri" w:cs="Calibri"/>
          <w:b/>
          <w:spacing w:val="-2"/>
          <w:sz w:val="21"/>
          <w:szCs w:val="21"/>
        </w:rPr>
        <w:t xml:space="preserve">as </w:t>
      </w:r>
      <w:r w:rsidR="0028728A">
        <w:rPr>
          <w:rFonts w:ascii="Calibri" w:hAnsi="Calibri" w:cs="Calibri"/>
          <w:b/>
          <w:spacing w:val="-2"/>
          <w:sz w:val="21"/>
          <w:szCs w:val="21"/>
        </w:rPr>
        <w:t xml:space="preserve">deutsche Unternehmen Drache </w:t>
      </w:r>
      <w:r w:rsidR="001E77EA">
        <w:rPr>
          <w:rFonts w:ascii="Calibri" w:hAnsi="Calibri" w:cs="Calibri"/>
          <w:b/>
          <w:spacing w:val="-2"/>
          <w:sz w:val="21"/>
          <w:szCs w:val="21"/>
        </w:rPr>
        <w:t xml:space="preserve">auf der </w:t>
      </w:r>
      <w:r w:rsidR="0059587D">
        <w:rPr>
          <w:rFonts w:ascii="Calibri" w:hAnsi="Calibri" w:cs="Calibri"/>
          <w:b/>
          <w:spacing w:val="-2"/>
          <w:sz w:val="21"/>
          <w:szCs w:val="21"/>
        </w:rPr>
        <w:t>ALUMINIUM Exhibition i</w:t>
      </w:r>
      <w:r>
        <w:rPr>
          <w:rFonts w:ascii="Calibri" w:hAnsi="Calibri" w:cs="Calibri"/>
          <w:b/>
          <w:spacing w:val="-2"/>
          <w:sz w:val="21"/>
          <w:szCs w:val="21"/>
        </w:rPr>
        <w:t xml:space="preserve">m vergangenen Oktober seine </w:t>
      </w:r>
      <w:r w:rsidR="0059587D" w:rsidRPr="0047205F">
        <w:rPr>
          <w:rFonts w:ascii="Calibri" w:hAnsi="Calibri" w:cs="Calibri"/>
          <w:b/>
          <w:spacing w:val="-2"/>
          <w:sz w:val="21"/>
          <w:szCs w:val="21"/>
        </w:rPr>
        <w:t>Weltneuheit für den Einsatz im Strang- und Formguss</w:t>
      </w:r>
      <w:r>
        <w:rPr>
          <w:rFonts w:ascii="Calibri" w:hAnsi="Calibri" w:cs="Calibri"/>
          <w:b/>
          <w:spacing w:val="-2"/>
          <w:sz w:val="21"/>
          <w:szCs w:val="21"/>
        </w:rPr>
        <w:t xml:space="preserve"> vorgestellt</w:t>
      </w:r>
      <w:r w:rsidR="0059587D" w:rsidRPr="0047205F">
        <w:rPr>
          <w:rFonts w:ascii="Calibri" w:hAnsi="Calibri" w:cs="Calibri"/>
          <w:b/>
          <w:spacing w:val="-2"/>
          <w:sz w:val="21"/>
          <w:szCs w:val="21"/>
        </w:rPr>
        <w:t xml:space="preserve">: Die erste Filterbox, die die Entgasung, </w:t>
      </w:r>
      <w:r w:rsidR="008A2CB5" w:rsidRPr="0047205F">
        <w:rPr>
          <w:rFonts w:ascii="Calibri" w:hAnsi="Calibri" w:cs="Calibri"/>
          <w:b/>
          <w:spacing w:val="-2"/>
          <w:sz w:val="21"/>
          <w:szCs w:val="21"/>
        </w:rPr>
        <w:t>d</w:t>
      </w:r>
      <w:r w:rsidR="0073202B" w:rsidRPr="0047205F">
        <w:rPr>
          <w:rFonts w:ascii="Calibri" w:hAnsi="Calibri" w:cs="Calibri"/>
          <w:b/>
          <w:spacing w:val="-2"/>
          <w:sz w:val="21"/>
          <w:szCs w:val="21"/>
        </w:rPr>
        <w:t>as</w:t>
      </w:r>
      <w:r w:rsidR="008A2CB5" w:rsidRPr="0047205F">
        <w:rPr>
          <w:rFonts w:ascii="Calibri" w:hAnsi="Calibri" w:cs="Calibri"/>
          <w:b/>
          <w:spacing w:val="-2"/>
          <w:sz w:val="21"/>
          <w:szCs w:val="21"/>
        </w:rPr>
        <w:t xml:space="preserve"> </w:t>
      </w:r>
      <w:r w:rsidR="0059587D" w:rsidRPr="0047205F">
        <w:rPr>
          <w:rFonts w:ascii="Calibri" w:hAnsi="Calibri" w:cs="Calibri"/>
          <w:b/>
          <w:spacing w:val="-2"/>
          <w:sz w:val="21"/>
          <w:szCs w:val="21"/>
        </w:rPr>
        <w:t>Temperatur</w:t>
      </w:r>
      <w:r w:rsidR="0073202B" w:rsidRPr="0047205F">
        <w:rPr>
          <w:rFonts w:ascii="Calibri" w:hAnsi="Calibri" w:cs="Calibri"/>
          <w:b/>
          <w:spacing w:val="-2"/>
          <w:sz w:val="21"/>
          <w:szCs w:val="21"/>
        </w:rPr>
        <w:t>management</w:t>
      </w:r>
      <w:r w:rsidR="0059587D" w:rsidRPr="0047205F">
        <w:rPr>
          <w:rFonts w:ascii="Calibri" w:hAnsi="Calibri" w:cs="Calibri"/>
          <w:b/>
          <w:spacing w:val="-2"/>
          <w:sz w:val="21"/>
          <w:szCs w:val="21"/>
        </w:rPr>
        <w:t xml:space="preserve"> und </w:t>
      </w:r>
      <w:r w:rsidR="008A2CB5" w:rsidRPr="0047205F">
        <w:rPr>
          <w:rFonts w:ascii="Calibri" w:hAnsi="Calibri" w:cs="Calibri"/>
          <w:b/>
          <w:spacing w:val="-2"/>
          <w:sz w:val="21"/>
          <w:szCs w:val="21"/>
        </w:rPr>
        <w:t xml:space="preserve">die </w:t>
      </w:r>
      <w:r w:rsidR="0059587D" w:rsidRPr="0047205F">
        <w:rPr>
          <w:rFonts w:ascii="Calibri" w:hAnsi="Calibri" w:cs="Calibri"/>
          <w:b/>
          <w:spacing w:val="-2"/>
          <w:sz w:val="21"/>
          <w:szCs w:val="21"/>
        </w:rPr>
        <w:t xml:space="preserve">Filtration von flüssigem Aluminium in einer kompakten Systemeinheit </w:t>
      </w:r>
      <w:r w:rsidR="0002352B" w:rsidRPr="0047205F">
        <w:rPr>
          <w:rFonts w:ascii="Calibri" w:hAnsi="Calibri" w:cs="Calibri"/>
          <w:b/>
          <w:spacing w:val="-2"/>
          <w:sz w:val="21"/>
          <w:szCs w:val="21"/>
        </w:rPr>
        <w:t>kombiniert</w:t>
      </w:r>
      <w:r w:rsidR="0059587D" w:rsidRPr="0047205F">
        <w:rPr>
          <w:rFonts w:ascii="Calibri" w:hAnsi="Calibri" w:cs="Calibri"/>
          <w:b/>
          <w:spacing w:val="-2"/>
          <w:sz w:val="21"/>
          <w:szCs w:val="21"/>
        </w:rPr>
        <w:t>.</w:t>
      </w:r>
      <w:r w:rsidR="0028728A" w:rsidRPr="0047205F">
        <w:rPr>
          <w:rFonts w:ascii="Calibri" w:hAnsi="Calibri" w:cs="Calibri"/>
          <w:b/>
          <w:spacing w:val="-2"/>
          <w:sz w:val="21"/>
          <w:szCs w:val="21"/>
        </w:rPr>
        <w:t xml:space="preserve"> </w:t>
      </w:r>
      <w:r w:rsidR="00211163" w:rsidRPr="0047205F">
        <w:rPr>
          <w:rFonts w:ascii="Calibri" w:hAnsi="Calibri" w:cs="Calibri"/>
          <w:b/>
          <w:spacing w:val="-2"/>
          <w:sz w:val="21"/>
          <w:szCs w:val="21"/>
        </w:rPr>
        <w:t xml:space="preserve">Insbesondere dort, </w:t>
      </w:r>
      <w:r w:rsidR="008A2CB5" w:rsidRPr="0047205F">
        <w:rPr>
          <w:rFonts w:ascii="Calibri" w:hAnsi="Calibri" w:cs="Calibri"/>
          <w:b/>
          <w:spacing w:val="-2"/>
          <w:sz w:val="21"/>
          <w:szCs w:val="21"/>
        </w:rPr>
        <w:t>wo Anlagen</w:t>
      </w:r>
      <w:r w:rsidR="0028728A" w:rsidRPr="0047205F">
        <w:rPr>
          <w:rFonts w:ascii="Calibri" w:hAnsi="Calibri" w:cs="Calibri"/>
          <w:b/>
          <w:spacing w:val="-2"/>
          <w:sz w:val="21"/>
          <w:szCs w:val="21"/>
        </w:rPr>
        <w:t xml:space="preserve"> mit geringer Gießgeschwindigkeit </w:t>
      </w:r>
      <w:r w:rsidR="00211163" w:rsidRPr="0047205F">
        <w:rPr>
          <w:rFonts w:ascii="Calibri" w:hAnsi="Calibri" w:cs="Calibri"/>
          <w:b/>
          <w:spacing w:val="-2"/>
          <w:sz w:val="21"/>
          <w:szCs w:val="21"/>
        </w:rPr>
        <w:t xml:space="preserve">in Betrieb sind </w:t>
      </w:r>
      <w:r w:rsidR="0028728A" w:rsidRPr="0047205F">
        <w:rPr>
          <w:rFonts w:ascii="Calibri" w:hAnsi="Calibri" w:cs="Calibri"/>
          <w:b/>
          <w:spacing w:val="-2"/>
          <w:sz w:val="21"/>
          <w:szCs w:val="21"/>
        </w:rPr>
        <w:t xml:space="preserve">und </w:t>
      </w:r>
      <w:r w:rsidR="00211163" w:rsidRPr="0047205F">
        <w:rPr>
          <w:rFonts w:ascii="Calibri" w:hAnsi="Calibri" w:cs="Calibri"/>
          <w:b/>
          <w:spacing w:val="-2"/>
          <w:sz w:val="21"/>
          <w:szCs w:val="21"/>
        </w:rPr>
        <w:t xml:space="preserve">wo </w:t>
      </w:r>
      <w:r w:rsidR="0028728A" w:rsidRPr="0047205F">
        <w:rPr>
          <w:rFonts w:ascii="Calibri" w:hAnsi="Calibri" w:cs="Calibri"/>
          <w:b/>
          <w:spacing w:val="-2"/>
          <w:sz w:val="21"/>
          <w:szCs w:val="21"/>
        </w:rPr>
        <w:t>lange Gießzeiten</w:t>
      </w:r>
      <w:r w:rsidR="008A2CB5" w:rsidRPr="0047205F">
        <w:rPr>
          <w:rFonts w:ascii="Calibri" w:hAnsi="Calibri" w:cs="Calibri"/>
          <w:b/>
          <w:spacing w:val="-2"/>
          <w:sz w:val="21"/>
          <w:szCs w:val="21"/>
        </w:rPr>
        <w:t xml:space="preserve"> </w:t>
      </w:r>
      <w:r w:rsidR="0002352B" w:rsidRPr="0047205F">
        <w:rPr>
          <w:rFonts w:ascii="Calibri" w:hAnsi="Calibri" w:cs="Calibri"/>
          <w:b/>
          <w:spacing w:val="-2"/>
          <w:sz w:val="21"/>
          <w:szCs w:val="21"/>
        </w:rPr>
        <w:t>von mehreren Tagen oder Wochen Anwendung finden</w:t>
      </w:r>
      <w:r w:rsidR="008A2CB5" w:rsidRPr="0047205F">
        <w:rPr>
          <w:rFonts w:ascii="Calibri" w:hAnsi="Calibri" w:cs="Calibri"/>
          <w:b/>
          <w:spacing w:val="-2"/>
          <w:sz w:val="21"/>
          <w:szCs w:val="21"/>
        </w:rPr>
        <w:t xml:space="preserve">, </w:t>
      </w:r>
      <w:r w:rsidR="0073202B" w:rsidRPr="0047205F">
        <w:rPr>
          <w:rFonts w:ascii="Calibri" w:hAnsi="Calibri" w:cs="Calibri"/>
          <w:b/>
          <w:spacing w:val="-2"/>
          <w:sz w:val="21"/>
          <w:szCs w:val="21"/>
        </w:rPr>
        <w:t>ermöglicht sie</w:t>
      </w:r>
      <w:r w:rsidR="008A2CB5" w:rsidRPr="0047205F">
        <w:rPr>
          <w:rFonts w:ascii="Calibri" w:hAnsi="Calibri" w:cs="Calibri"/>
          <w:b/>
          <w:spacing w:val="-2"/>
          <w:sz w:val="21"/>
          <w:szCs w:val="21"/>
        </w:rPr>
        <w:t xml:space="preserve"> </w:t>
      </w:r>
      <w:r w:rsidR="0099010D" w:rsidRPr="0047205F">
        <w:rPr>
          <w:rFonts w:ascii="Calibri" w:hAnsi="Calibri" w:cs="Calibri"/>
          <w:b/>
          <w:spacing w:val="-2"/>
          <w:sz w:val="21"/>
          <w:szCs w:val="21"/>
        </w:rPr>
        <w:t xml:space="preserve">weitreichende </w:t>
      </w:r>
      <w:r w:rsidR="008A2CB5" w:rsidRPr="0047205F">
        <w:rPr>
          <w:rFonts w:ascii="Calibri" w:hAnsi="Calibri" w:cs="Calibri"/>
          <w:b/>
          <w:spacing w:val="-2"/>
          <w:sz w:val="21"/>
          <w:szCs w:val="21"/>
        </w:rPr>
        <w:t xml:space="preserve">Prozessoptimierungen. </w:t>
      </w:r>
      <w:r w:rsidR="0099010D" w:rsidRPr="0047205F">
        <w:rPr>
          <w:rFonts w:ascii="Calibri" w:hAnsi="Calibri" w:cs="Calibri"/>
          <w:b/>
          <w:spacing w:val="-2"/>
          <w:sz w:val="21"/>
          <w:szCs w:val="21"/>
        </w:rPr>
        <w:t xml:space="preserve">Bereitgestellt wird </w:t>
      </w:r>
      <w:r w:rsidR="008A2CB5" w:rsidRPr="0047205F">
        <w:rPr>
          <w:rFonts w:ascii="Calibri" w:hAnsi="Calibri" w:cs="Calibri"/>
          <w:b/>
          <w:spacing w:val="-2"/>
          <w:sz w:val="21"/>
          <w:szCs w:val="21"/>
        </w:rPr>
        <w:t xml:space="preserve">die </w:t>
      </w:r>
      <w:r w:rsidR="0099010D" w:rsidRPr="0047205F">
        <w:rPr>
          <w:rFonts w:ascii="Calibri" w:hAnsi="Calibri" w:cs="Calibri"/>
          <w:b/>
          <w:spacing w:val="-2"/>
          <w:sz w:val="21"/>
          <w:szCs w:val="21"/>
        </w:rPr>
        <w:t xml:space="preserve">Drache </w:t>
      </w:r>
      <w:r w:rsidR="000E7C19" w:rsidRPr="0047205F">
        <w:rPr>
          <w:rFonts w:ascii="Calibri" w:hAnsi="Calibri" w:cs="Calibri"/>
          <w:b/>
          <w:spacing w:val="-2"/>
          <w:sz w:val="21"/>
          <w:szCs w:val="21"/>
        </w:rPr>
        <w:t>Filter-Ko</w:t>
      </w:r>
      <w:r w:rsidR="008A2CB5" w:rsidRPr="0047205F">
        <w:rPr>
          <w:rFonts w:ascii="Calibri" w:hAnsi="Calibri" w:cs="Calibri"/>
          <w:b/>
          <w:spacing w:val="-2"/>
          <w:sz w:val="21"/>
          <w:szCs w:val="21"/>
        </w:rPr>
        <w:t>mbibox als Komplettlösung mit Gasdosier</w:t>
      </w:r>
      <w:r w:rsidR="0051503E" w:rsidRPr="0047205F">
        <w:rPr>
          <w:rFonts w:ascii="Calibri" w:hAnsi="Calibri" w:cs="Calibri"/>
          <w:b/>
          <w:spacing w:val="-2"/>
          <w:sz w:val="21"/>
          <w:szCs w:val="21"/>
        </w:rPr>
        <w:t>ung</w:t>
      </w:r>
      <w:r w:rsidR="00E51B11" w:rsidRPr="0047205F">
        <w:rPr>
          <w:rFonts w:ascii="Calibri" w:hAnsi="Calibri" w:cs="Calibri"/>
          <w:b/>
          <w:spacing w:val="-2"/>
          <w:sz w:val="21"/>
          <w:szCs w:val="21"/>
        </w:rPr>
        <w:t xml:space="preserve"> </w:t>
      </w:r>
      <w:r w:rsidR="008A2CB5" w:rsidRPr="0047205F">
        <w:rPr>
          <w:rFonts w:ascii="Calibri" w:hAnsi="Calibri" w:cs="Calibri"/>
          <w:b/>
          <w:spacing w:val="-2"/>
          <w:sz w:val="21"/>
          <w:szCs w:val="21"/>
        </w:rPr>
        <w:t>und S</w:t>
      </w:r>
      <w:r w:rsidR="006402B3" w:rsidRPr="0047205F">
        <w:rPr>
          <w:rFonts w:ascii="Calibri" w:hAnsi="Calibri" w:cs="Calibri"/>
          <w:b/>
          <w:spacing w:val="-2"/>
          <w:sz w:val="21"/>
          <w:szCs w:val="21"/>
        </w:rPr>
        <w:t>teuerung.</w:t>
      </w:r>
    </w:p>
    <w:p w14:paraId="3141E1B6" w14:textId="7C547D94" w:rsidR="0028728A" w:rsidRPr="0047205F" w:rsidRDefault="008A2CB5" w:rsidP="005460B9">
      <w:pPr>
        <w:spacing w:after="120" w:line="360" w:lineRule="auto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47205F">
        <w:rPr>
          <w:rFonts w:ascii="Calibri" w:hAnsi="Calibri" w:cs="Calibri"/>
          <w:bCs/>
          <w:i/>
          <w:iCs/>
          <w:spacing w:val="-2"/>
          <w:sz w:val="21"/>
          <w:szCs w:val="21"/>
        </w:rPr>
        <w:t xml:space="preserve">Diez, </w:t>
      </w:r>
      <w:r w:rsidR="00BF2775">
        <w:rPr>
          <w:rFonts w:ascii="Calibri" w:hAnsi="Calibri" w:cs="Calibri"/>
          <w:bCs/>
          <w:i/>
          <w:iCs/>
          <w:spacing w:val="-2"/>
          <w:sz w:val="21"/>
          <w:szCs w:val="21"/>
        </w:rPr>
        <w:t xml:space="preserve">November </w:t>
      </w:r>
      <w:r w:rsidRPr="0047205F">
        <w:rPr>
          <w:rFonts w:ascii="Calibri" w:hAnsi="Calibri" w:cs="Calibri"/>
          <w:bCs/>
          <w:i/>
          <w:iCs/>
          <w:spacing w:val="-2"/>
          <w:sz w:val="21"/>
          <w:szCs w:val="21"/>
        </w:rPr>
        <w:t>2024. –</w:t>
      </w:r>
      <w:r w:rsidRPr="0047205F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99010D" w:rsidRPr="0047205F">
        <w:rPr>
          <w:rFonts w:ascii="Calibri" w:hAnsi="Calibri" w:cs="Calibri"/>
          <w:bCs/>
          <w:spacing w:val="-2"/>
          <w:sz w:val="21"/>
          <w:szCs w:val="21"/>
        </w:rPr>
        <w:t xml:space="preserve">Wer sich mit der </w:t>
      </w:r>
      <w:r w:rsidR="00BA4FDB" w:rsidRPr="0047205F">
        <w:rPr>
          <w:rFonts w:ascii="Calibri" w:hAnsi="Calibri" w:cs="Calibri"/>
          <w:bCs/>
          <w:spacing w:val="-2"/>
          <w:sz w:val="21"/>
          <w:szCs w:val="21"/>
        </w:rPr>
        <w:t>Prozesso</w:t>
      </w:r>
      <w:r w:rsidR="0099010D" w:rsidRPr="0047205F">
        <w:rPr>
          <w:rFonts w:ascii="Calibri" w:hAnsi="Calibri" w:cs="Calibri"/>
          <w:bCs/>
          <w:spacing w:val="-2"/>
          <w:sz w:val="21"/>
          <w:szCs w:val="21"/>
        </w:rPr>
        <w:t xml:space="preserve">ptimierung im </w:t>
      </w:r>
      <w:r w:rsidRPr="0047205F">
        <w:rPr>
          <w:rFonts w:ascii="Calibri" w:hAnsi="Calibri" w:cs="Calibri"/>
          <w:bCs/>
          <w:spacing w:val="-2"/>
          <w:sz w:val="21"/>
          <w:szCs w:val="21"/>
        </w:rPr>
        <w:t xml:space="preserve">Aluminiumstrang- und </w:t>
      </w:r>
      <w:r w:rsidR="0099010D" w:rsidRPr="0047205F">
        <w:rPr>
          <w:rFonts w:ascii="Calibri" w:hAnsi="Calibri" w:cs="Calibri"/>
          <w:bCs/>
          <w:spacing w:val="-2"/>
          <w:sz w:val="21"/>
          <w:szCs w:val="21"/>
        </w:rPr>
        <w:t>Aluminiumf</w:t>
      </w:r>
      <w:r w:rsidRPr="0047205F">
        <w:rPr>
          <w:rFonts w:ascii="Calibri" w:hAnsi="Calibri" w:cs="Calibri"/>
          <w:bCs/>
          <w:spacing w:val="-2"/>
          <w:sz w:val="21"/>
          <w:szCs w:val="21"/>
        </w:rPr>
        <w:t>ormguss</w:t>
      </w:r>
      <w:r w:rsidR="0099010D" w:rsidRPr="0047205F">
        <w:rPr>
          <w:rFonts w:ascii="Calibri" w:hAnsi="Calibri" w:cs="Calibri"/>
          <w:bCs/>
          <w:spacing w:val="-2"/>
          <w:sz w:val="21"/>
          <w:szCs w:val="21"/>
        </w:rPr>
        <w:t xml:space="preserve"> beschäftigt, dem </w:t>
      </w:r>
      <w:r w:rsidR="00E51B11" w:rsidRPr="0047205F">
        <w:rPr>
          <w:rFonts w:ascii="Calibri" w:hAnsi="Calibri" w:cs="Calibri"/>
          <w:bCs/>
          <w:spacing w:val="-2"/>
          <w:sz w:val="21"/>
          <w:szCs w:val="21"/>
        </w:rPr>
        <w:t xml:space="preserve">sei </w:t>
      </w:r>
      <w:r w:rsidR="0099010D" w:rsidRPr="0047205F">
        <w:rPr>
          <w:rFonts w:ascii="Calibri" w:hAnsi="Calibri" w:cs="Calibri"/>
          <w:bCs/>
          <w:spacing w:val="-2"/>
          <w:sz w:val="21"/>
          <w:szCs w:val="21"/>
        </w:rPr>
        <w:t xml:space="preserve">ein </w:t>
      </w:r>
      <w:r w:rsidR="00BF2775">
        <w:rPr>
          <w:rFonts w:ascii="Calibri" w:hAnsi="Calibri" w:cs="Calibri"/>
          <w:bCs/>
          <w:spacing w:val="-2"/>
          <w:sz w:val="21"/>
          <w:szCs w:val="21"/>
        </w:rPr>
        <w:t xml:space="preserve">fachkundiger Blick auf die </w:t>
      </w:r>
      <w:r w:rsidR="00BF2775" w:rsidRPr="00BF2775">
        <w:rPr>
          <w:rFonts w:ascii="Calibri" w:hAnsi="Calibri" w:cs="Calibri"/>
          <w:bCs/>
          <w:spacing w:val="-2"/>
          <w:sz w:val="21"/>
          <w:szCs w:val="21"/>
        </w:rPr>
        <w:t xml:space="preserve">neue Filter-Kombibox </w:t>
      </w:r>
      <w:r w:rsidR="0099010D" w:rsidRPr="0047205F">
        <w:rPr>
          <w:rFonts w:ascii="Calibri" w:hAnsi="Calibri" w:cs="Calibri"/>
          <w:bCs/>
          <w:spacing w:val="-2"/>
          <w:sz w:val="21"/>
          <w:szCs w:val="21"/>
        </w:rPr>
        <w:t>d</w:t>
      </w:r>
      <w:r w:rsidR="00BF2775">
        <w:rPr>
          <w:rFonts w:ascii="Calibri" w:hAnsi="Calibri" w:cs="Calibri"/>
          <w:bCs/>
          <w:spacing w:val="-2"/>
          <w:sz w:val="21"/>
          <w:szCs w:val="21"/>
        </w:rPr>
        <w:t>e</w:t>
      </w:r>
      <w:r w:rsidR="0099010D" w:rsidRPr="0047205F">
        <w:rPr>
          <w:rFonts w:ascii="Calibri" w:hAnsi="Calibri" w:cs="Calibri"/>
          <w:bCs/>
          <w:spacing w:val="-2"/>
          <w:sz w:val="21"/>
          <w:szCs w:val="21"/>
        </w:rPr>
        <w:t>s deutsche</w:t>
      </w:r>
      <w:r w:rsidR="00BF2775">
        <w:rPr>
          <w:rFonts w:ascii="Calibri" w:hAnsi="Calibri" w:cs="Calibri"/>
          <w:bCs/>
          <w:spacing w:val="-2"/>
          <w:sz w:val="21"/>
          <w:szCs w:val="21"/>
        </w:rPr>
        <w:t>n</w:t>
      </w:r>
      <w:r w:rsidR="0099010D" w:rsidRPr="0047205F">
        <w:rPr>
          <w:rFonts w:ascii="Calibri" w:hAnsi="Calibri" w:cs="Calibri"/>
          <w:bCs/>
          <w:spacing w:val="-2"/>
          <w:sz w:val="21"/>
          <w:szCs w:val="21"/>
        </w:rPr>
        <w:t xml:space="preserve"> Unternehmen</w:t>
      </w:r>
      <w:r w:rsidR="00515A3F">
        <w:rPr>
          <w:rFonts w:ascii="Calibri" w:hAnsi="Calibri" w:cs="Calibri"/>
          <w:bCs/>
          <w:spacing w:val="-2"/>
          <w:sz w:val="21"/>
          <w:szCs w:val="21"/>
        </w:rPr>
        <w:t>s</w:t>
      </w:r>
      <w:r w:rsidR="0099010D" w:rsidRPr="0047205F">
        <w:rPr>
          <w:rFonts w:ascii="Calibri" w:hAnsi="Calibri" w:cs="Calibri"/>
          <w:bCs/>
          <w:spacing w:val="-2"/>
          <w:sz w:val="21"/>
          <w:szCs w:val="21"/>
        </w:rPr>
        <w:t xml:space="preserve"> Drache </w:t>
      </w:r>
      <w:r w:rsidR="00BF2775">
        <w:rPr>
          <w:rFonts w:ascii="Calibri" w:hAnsi="Calibri" w:cs="Calibri"/>
          <w:bCs/>
          <w:spacing w:val="-2"/>
          <w:sz w:val="21"/>
          <w:szCs w:val="21"/>
        </w:rPr>
        <w:t>empfohlen</w:t>
      </w:r>
      <w:bookmarkStart w:id="3" w:name="_Hlk173246229"/>
      <w:r w:rsidR="002839A4" w:rsidRPr="0047205F">
        <w:rPr>
          <w:rFonts w:ascii="Calibri" w:hAnsi="Calibri" w:cs="Calibri"/>
          <w:bCs/>
          <w:spacing w:val="-2"/>
          <w:sz w:val="21"/>
          <w:szCs w:val="21"/>
        </w:rPr>
        <w:t xml:space="preserve">. </w:t>
      </w:r>
      <w:r w:rsidR="00BF2775">
        <w:rPr>
          <w:rFonts w:ascii="Calibri" w:hAnsi="Calibri" w:cs="Calibri"/>
          <w:bCs/>
          <w:spacing w:val="-2"/>
          <w:sz w:val="21"/>
          <w:szCs w:val="21"/>
        </w:rPr>
        <w:t>Denn d</w:t>
      </w:r>
      <w:r w:rsidR="002839A4" w:rsidRPr="0047205F">
        <w:rPr>
          <w:rFonts w:ascii="Calibri" w:hAnsi="Calibri" w:cs="Calibri"/>
          <w:bCs/>
          <w:spacing w:val="-2"/>
          <w:sz w:val="21"/>
          <w:szCs w:val="21"/>
        </w:rPr>
        <w:t xml:space="preserve">abei handelt es sich um die weltweit erste </w:t>
      </w:r>
      <w:r w:rsidR="006402B3" w:rsidRPr="0047205F">
        <w:rPr>
          <w:rFonts w:ascii="Calibri" w:hAnsi="Calibri" w:cs="Calibri"/>
          <w:bCs/>
          <w:spacing w:val="-2"/>
          <w:sz w:val="21"/>
          <w:szCs w:val="21"/>
        </w:rPr>
        <w:t>in-toto-L</w:t>
      </w:r>
      <w:r w:rsidR="00AD2EE2" w:rsidRPr="0047205F">
        <w:rPr>
          <w:rFonts w:ascii="Calibri" w:hAnsi="Calibri" w:cs="Calibri"/>
          <w:bCs/>
          <w:spacing w:val="-2"/>
          <w:sz w:val="21"/>
          <w:szCs w:val="21"/>
        </w:rPr>
        <w:t>ösung</w:t>
      </w:r>
      <w:r w:rsidR="002839A4" w:rsidRPr="0047205F">
        <w:rPr>
          <w:rFonts w:ascii="Calibri" w:hAnsi="Calibri" w:cs="Calibri"/>
          <w:bCs/>
          <w:spacing w:val="-2"/>
          <w:sz w:val="21"/>
          <w:szCs w:val="21"/>
        </w:rPr>
        <w:t xml:space="preserve"> zur Behandlung von flüssigem Aluminium, die Entgasung, Temperaturregelung und Filtration</w:t>
      </w:r>
      <w:r w:rsidR="00AD2EE2" w:rsidRPr="0047205F">
        <w:rPr>
          <w:rFonts w:ascii="Calibri" w:hAnsi="Calibri" w:cs="Calibri"/>
          <w:bCs/>
          <w:spacing w:val="-2"/>
          <w:sz w:val="21"/>
          <w:szCs w:val="21"/>
        </w:rPr>
        <w:t xml:space="preserve"> anlagentechnisch in einer kompakten Einheit </w:t>
      </w:r>
      <w:r w:rsidR="0051503E" w:rsidRPr="0047205F">
        <w:rPr>
          <w:rFonts w:ascii="Calibri" w:hAnsi="Calibri" w:cs="Calibri"/>
          <w:bCs/>
          <w:spacing w:val="-2"/>
          <w:sz w:val="21"/>
          <w:szCs w:val="21"/>
        </w:rPr>
        <w:t>kombiniert</w:t>
      </w:r>
      <w:r w:rsidR="00AD2EE2" w:rsidRPr="0047205F">
        <w:rPr>
          <w:rFonts w:ascii="Calibri" w:hAnsi="Calibri" w:cs="Calibri"/>
          <w:bCs/>
          <w:spacing w:val="-2"/>
          <w:sz w:val="21"/>
          <w:szCs w:val="21"/>
        </w:rPr>
        <w:t xml:space="preserve">. </w:t>
      </w:r>
      <w:bookmarkEnd w:id="3"/>
      <w:r w:rsidR="00AD2EE2" w:rsidRPr="0047205F">
        <w:rPr>
          <w:rFonts w:ascii="Calibri" w:hAnsi="Calibri" w:cs="Calibri"/>
          <w:bCs/>
          <w:spacing w:val="-2"/>
          <w:sz w:val="21"/>
          <w:szCs w:val="21"/>
        </w:rPr>
        <w:t xml:space="preserve">Konstruiert nach dem Zwei-Kammer-Prinzip </w:t>
      </w:r>
      <w:r w:rsidR="006402B3" w:rsidRPr="0047205F">
        <w:rPr>
          <w:rFonts w:ascii="Calibri" w:hAnsi="Calibri" w:cs="Calibri"/>
          <w:bCs/>
          <w:spacing w:val="-2"/>
          <w:sz w:val="21"/>
          <w:szCs w:val="21"/>
        </w:rPr>
        <w:t>und bereitgestellt als Komplettsystem mit Gasdosier</w:t>
      </w:r>
      <w:r w:rsidR="0051503E" w:rsidRPr="0047205F">
        <w:rPr>
          <w:rFonts w:ascii="Calibri" w:hAnsi="Calibri" w:cs="Calibri"/>
          <w:bCs/>
          <w:spacing w:val="-2"/>
          <w:sz w:val="21"/>
          <w:szCs w:val="21"/>
        </w:rPr>
        <w:t>ung</w:t>
      </w:r>
      <w:r w:rsidR="006402B3" w:rsidRPr="0047205F">
        <w:rPr>
          <w:rFonts w:ascii="Calibri" w:hAnsi="Calibri" w:cs="Calibri"/>
          <w:bCs/>
          <w:spacing w:val="-2"/>
          <w:sz w:val="21"/>
          <w:szCs w:val="21"/>
        </w:rPr>
        <w:t xml:space="preserve"> und Elektroschrank inklusive Steuerung</w:t>
      </w:r>
      <w:r w:rsidR="002839A4" w:rsidRPr="0047205F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6402B3" w:rsidRPr="0047205F">
        <w:rPr>
          <w:rFonts w:ascii="Calibri" w:hAnsi="Calibri" w:cs="Calibri"/>
          <w:bCs/>
          <w:spacing w:val="-2"/>
          <w:sz w:val="21"/>
          <w:szCs w:val="21"/>
        </w:rPr>
        <w:t xml:space="preserve">eröffnet sie viel Spielraum für </w:t>
      </w:r>
      <w:r w:rsidR="00E51B11" w:rsidRPr="0047205F">
        <w:rPr>
          <w:rFonts w:ascii="Calibri" w:hAnsi="Calibri" w:cs="Calibri"/>
          <w:bCs/>
          <w:spacing w:val="-2"/>
          <w:sz w:val="21"/>
          <w:szCs w:val="21"/>
        </w:rPr>
        <w:t xml:space="preserve">die Modernisierung der </w:t>
      </w:r>
      <w:r w:rsidR="006402B3" w:rsidRPr="0047205F">
        <w:rPr>
          <w:rFonts w:ascii="Calibri" w:hAnsi="Calibri" w:cs="Calibri"/>
          <w:spacing w:val="-2"/>
          <w:sz w:val="21"/>
          <w:szCs w:val="21"/>
        </w:rPr>
        <w:t>Prozess</w:t>
      </w:r>
      <w:r w:rsidR="00E51B11" w:rsidRPr="0047205F">
        <w:rPr>
          <w:rFonts w:ascii="Calibri" w:hAnsi="Calibri" w:cs="Calibri"/>
          <w:spacing w:val="-2"/>
          <w:sz w:val="21"/>
          <w:szCs w:val="21"/>
        </w:rPr>
        <w:t>e</w:t>
      </w:r>
      <w:r w:rsidR="006402B3" w:rsidRPr="0047205F">
        <w:rPr>
          <w:rFonts w:ascii="Calibri" w:hAnsi="Calibri" w:cs="Calibri"/>
          <w:spacing w:val="-2"/>
          <w:sz w:val="21"/>
          <w:szCs w:val="21"/>
        </w:rPr>
        <w:t xml:space="preserve"> beim Strang- und Formgießen von Aluminium. „</w:t>
      </w:r>
      <w:bookmarkStart w:id="4" w:name="_Hlk173245580"/>
      <w:r w:rsidR="006402B3" w:rsidRPr="0047205F">
        <w:rPr>
          <w:rFonts w:ascii="Calibri" w:hAnsi="Calibri" w:cs="Calibri"/>
          <w:spacing w:val="-2"/>
          <w:sz w:val="21"/>
          <w:szCs w:val="21"/>
        </w:rPr>
        <w:t xml:space="preserve">Vorrangig in </w:t>
      </w:r>
      <w:r w:rsidR="00E51B11" w:rsidRPr="0047205F">
        <w:rPr>
          <w:rFonts w:ascii="Calibri" w:hAnsi="Calibri" w:cs="Calibri"/>
          <w:spacing w:val="-2"/>
          <w:sz w:val="21"/>
          <w:szCs w:val="21"/>
        </w:rPr>
        <w:t>Anlagen</w:t>
      </w:r>
      <w:r w:rsidR="006402B3" w:rsidRPr="0047205F">
        <w:rPr>
          <w:rFonts w:ascii="Calibri" w:hAnsi="Calibri" w:cs="Calibri"/>
          <w:spacing w:val="-2"/>
          <w:sz w:val="21"/>
          <w:szCs w:val="21"/>
        </w:rPr>
        <w:t xml:space="preserve"> mit niedrigen Gießgeschwindigkeiten und </w:t>
      </w:r>
      <w:r w:rsidR="001B4CA0" w:rsidRPr="0047205F">
        <w:rPr>
          <w:rFonts w:ascii="Calibri" w:hAnsi="Calibri" w:cs="Calibri"/>
          <w:spacing w:val="-2"/>
          <w:sz w:val="21"/>
          <w:szCs w:val="21"/>
        </w:rPr>
        <w:t>bei</w:t>
      </w:r>
      <w:r w:rsidR="006402B3" w:rsidRPr="0047205F">
        <w:rPr>
          <w:rFonts w:ascii="Calibri" w:hAnsi="Calibri" w:cs="Calibri"/>
          <w:spacing w:val="-2"/>
          <w:sz w:val="21"/>
          <w:szCs w:val="21"/>
        </w:rPr>
        <w:t xml:space="preserve"> Anwendungen, </w:t>
      </w:r>
      <w:r w:rsidR="001B4CA0" w:rsidRPr="0047205F">
        <w:rPr>
          <w:rFonts w:ascii="Calibri" w:hAnsi="Calibri" w:cs="Calibri"/>
          <w:spacing w:val="-2"/>
          <w:sz w:val="21"/>
          <w:szCs w:val="21"/>
        </w:rPr>
        <w:t>die</w:t>
      </w:r>
      <w:r w:rsidR="006402B3" w:rsidRPr="0047205F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5C0604" w:rsidRPr="0047205F">
        <w:rPr>
          <w:rFonts w:ascii="Calibri" w:hAnsi="Calibri" w:cs="Calibri"/>
          <w:spacing w:val="-2"/>
          <w:sz w:val="21"/>
          <w:szCs w:val="21"/>
        </w:rPr>
        <w:t xml:space="preserve">längere Gießzeiten ohne Unterbrechungen </w:t>
      </w:r>
      <w:r w:rsidR="001B4CA0" w:rsidRPr="0047205F">
        <w:rPr>
          <w:rFonts w:ascii="Calibri" w:hAnsi="Calibri" w:cs="Calibri"/>
          <w:spacing w:val="-2"/>
          <w:sz w:val="21"/>
          <w:szCs w:val="21"/>
        </w:rPr>
        <w:t>voraussetzen</w:t>
      </w:r>
      <w:r w:rsidR="005C0604" w:rsidRPr="0047205F">
        <w:rPr>
          <w:rFonts w:ascii="Calibri" w:hAnsi="Calibri" w:cs="Calibri"/>
          <w:spacing w:val="-2"/>
          <w:sz w:val="21"/>
          <w:szCs w:val="21"/>
        </w:rPr>
        <w:t xml:space="preserve">, kann unsere neue </w:t>
      </w:r>
      <w:r w:rsidR="0051503E" w:rsidRPr="0047205F">
        <w:rPr>
          <w:rFonts w:ascii="Calibri" w:hAnsi="Calibri" w:cs="Calibri"/>
          <w:spacing w:val="-2"/>
          <w:sz w:val="21"/>
          <w:szCs w:val="21"/>
        </w:rPr>
        <w:t>Filter-</w:t>
      </w:r>
      <w:r w:rsidR="005C0604" w:rsidRPr="0047205F">
        <w:rPr>
          <w:rFonts w:ascii="Calibri" w:hAnsi="Calibri" w:cs="Calibri"/>
          <w:spacing w:val="-2"/>
          <w:sz w:val="21"/>
          <w:szCs w:val="21"/>
        </w:rPr>
        <w:t>Kombi</w:t>
      </w:r>
      <w:r w:rsidR="0002352B" w:rsidRPr="0047205F">
        <w:rPr>
          <w:rFonts w:ascii="Calibri" w:hAnsi="Calibri" w:cs="Calibri"/>
          <w:spacing w:val="-2"/>
          <w:sz w:val="21"/>
          <w:szCs w:val="21"/>
        </w:rPr>
        <w:t>b</w:t>
      </w:r>
      <w:r w:rsidR="005C0604" w:rsidRPr="0047205F">
        <w:rPr>
          <w:rFonts w:ascii="Calibri" w:hAnsi="Calibri" w:cs="Calibri"/>
          <w:spacing w:val="-2"/>
          <w:sz w:val="21"/>
          <w:szCs w:val="21"/>
        </w:rPr>
        <w:t>ox entscheidende Beitr</w:t>
      </w:r>
      <w:r w:rsidR="001B4CA0" w:rsidRPr="0047205F">
        <w:rPr>
          <w:rFonts w:ascii="Calibri" w:hAnsi="Calibri" w:cs="Calibri"/>
          <w:spacing w:val="-2"/>
          <w:sz w:val="21"/>
          <w:szCs w:val="21"/>
        </w:rPr>
        <w:t>ä</w:t>
      </w:r>
      <w:r w:rsidR="005C0604" w:rsidRPr="0047205F">
        <w:rPr>
          <w:rFonts w:ascii="Calibri" w:hAnsi="Calibri" w:cs="Calibri"/>
          <w:spacing w:val="-2"/>
          <w:sz w:val="21"/>
          <w:szCs w:val="21"/>
        </w:rPr>
        <w:t>g</w:t>
      </w:r>
      <w:r w:rsidR="001B4CA0" w:rsidRPr="0047205F">
        <w:rPr>
          <w:rFonts w:ascii="Calibri" w:hAnsi="Calibri" w:cs="Calibri"/>
          <w:spacing w:val="-2"/>
          <w:sz w:val="21"/>
          <w:szCs w:val="21"/>
        </w:rPr>
        <w:t>e</w:t>
      </w:r>
      <w:r w:rsidR="005C0604" w:rsidRPr="0047205F">
        <w:rPr>
          <w:rFonts w:ascii="Calibri" w:hAnsi="Calibri" w:cs="Calibri"/>
          <w:spacing w:val="-2"/>
          <w:sz w:val="21"/>
          <w:szCs w:val="21"/>
        </w:rPr>
        <w:t xml:space="preserve"> zur </w:t>
      </w:r>
      <w:r w:rsidR="00E51B11" w:rsidRPr="0047205F">
        <w:rPr>
          <w:rFonts w:ascii="Calibri" w:hAnsi="Calibri" w:cs="Calibri"/>
          <w:spacing w:val="-2"/>
          <w:sz w:val="21"/>
          <w:szCs w:val="21"/>
        </w:rPr>
        <w:t xml:space="preserve">Prozessvereinfachung, zur </w:t>
      </w:r>
      <w:r w:rsidR="005C0604" w:rsidRPr="0047205F">
        <w:rPr>
          <w:rFonts w:ascii="Calibri" w:hAnsi="Calibri" w:cs="Calibri"/>
          <w:spacing w:val="-2"/>
          <w:sz w:val="21"/>
          <w:szCs w:val="21"/>
        </w:rPr>
        <w:t xml:space="preserve">Qualitätssicherung </w:t>
      </w:r>
      <w:r w:rsidR="00E51B11" w:rsidRPr="0047205F">
        <w:rPr>
          <w:rFonts w:ascii="Calibri" w:hAnsi="Calibri" w:cs="Calibri"/>
          <w:spacing w:val="-2"/>
          <w:sz w:val="21"/>
          <w:szCs w:val="21"/>
        </w:rPr>
        <w:t xml:space="preserve">und zur </w:t>
      </w:r>
      <w:r w:rsidR="005C0604" w:rsidRPr="0047205F">
        <w:rPr>
          <w:rFonts w:ascii="Calibri" w:hAnsi="Calibri" w:cs="Calibri"/>
          <w:spacing w:val="-2"/>
          <w:sz w:val="21"/>
          <w:szCs w:val="21"/>
        </w:rPr>
        <w:t>Effizienzsteigerung leisten“,</w:t>
      </w:r>
      <w:bookmarkEnd w:id="4"/>
      <w:r w:rsidR="005C0604" w:rsidRPr="0047205F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6402B3" w:rsidRPr="0047205F">
        <w:rPr>
          <w:rFonts w:ascii="Calibri" w:hAnsi="Calibri" w:cs="Calibri"/>
          <w:spacing w:val="-2"/>
          <w:sz w:val="21"/>
          <w:szCs w:val="21"/>
        </w:rPr>
        <w:t>sagt Kai Maldaner, Kaufmännischer Leiter von Drache.</w:t>
      </w:r>
      <w:r w:rsidR="005C0604" w:rsidRPr="0047205F">
        <w:rPr>
          <w:rFonts w:ascii="Calibri" w:hAnsi="Calibri" w:cs="Calibri"/>
          <w:spacing w:val="-2"/>
          <w:sz w:val="21"/>
          <w:szCs w:val="21"/>
        </w:rPr>
        <w:t xml:space="preserve"> Typische Beispiele hier</w:t>
      </w:r>
      <w:r w:rsidR="00261A14" w:rsidRPr="0047205F">
        <w:rPr>
          <w:rFonts w:ascii="Calibri" w:hAnsi="Calibri" w:cs="Calibri"/>
          <w:spacing w:val="-2"/>
          <w:sz w:val="21"/>
          <w:szCs w:val="21"/>
        </w:rPr>
        <w:t>für</w:t>
      </w:r>
      <w:r w:rsidR="005C0604" w:rsidRPr="0047205F">
        <w:rPr>
          <w:rFonts w:ascii="Calibri" w:hAnsi="Calibri" w:cs="Calibri"/>
          <w:spacing w:val="-2"/>
          <w:sz w:val="21"/>
          <w:szCs w:val="21"/>
        </w:rPr>
        <w:t xml:space="preserve"> sind </w:t>
      </w:r>
      <w:r w:rsidR="001B4CA0" w:rsidRPr="0047205F">
        <w:rPr>
          <w:rFonts w:ascii="Calibri" w:hAnsi="Calibri" w:cs="Calibri"/>
          <w:spacing w:val="-2"/>
          <w:sz w:val="21"/>
          <w:szCs w:val="21"/>
        </w:rPr>
        <w:t>Draht-</w:t>
      </w:r>
      <w:r w:rsidR="0051503E" w:rsidRPr="0047205F">
        <w:rPr>
          <w:rFonts w:ascii="Calibri" w:hAnsi="Calibri" w:cs="Calibri"/>
          <w:spacing w:val="-2"/>
          <w:sz w:val="21"/>
          <w:szCs w:val="21"/>
        </w:rPr>
        <w:t xml:space="preserve"> oder </w:t>
      </w:r>
      <w:r w:rsidR="005C0604" w:rsidRPr="0047205F">
        <w:rPr>
          <w:rFonts w:ascii="Calibri" w:hAnsi="Calibri" w:cs="Calibri"/>
          <w:spacing w:val="-2"/>
          <w:sz w:val="21"/>
          <w:szCs w:val="21"/>
        </w:rPr>
        <w:t>Bandg</w:t>
      </w:r>
      <w:r w:rsidR="0051503E" w:rsidRPr="0047205F">
        <w:rPr>
          <w:rFonts w:ascii="Calibri" w:hAnsi="Calibri" w:cs="Calibri"/>
          <w:spacing w:val="-2"/>
          <w:sz w:val="21"/>
          <w:szCs w:val="21"/>
        </w:rPr>
        <w:t>ussanlagen</w:t>
      </w:r>
      <w:r w:rsidR="00E51B11" w:rsidRPr="0047205F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B41F68" w:rsidRPr="0047205F">
        <w:rPr>
          <w:rFonts w:ascii="Calibri" w:hAnsi="Calibri" w:cs="Calibri"/>
          <w:spacing w:val="-2"/>
          <w:sz w:val="21"/>
          <w:szCs w:val="21"/>
        </w:rPr>
        <w:t>sowie</w:t>
      </w:r>
      <w:r w:rsidR="005C0604" w:rsidRPr="0047205F">
        <w:rPr>
          <w:rFonts w:ascii="Calibri" w:hAnsi="Calibri" w:cs="Calibri"/>
          <w:spacing w:val="-2"/>
          <w:sz w:val="21"/>
          <w:szCs w:val="21"/>
        </w:rPr>
        <w:t xml:space="preserve"> Formguss-Anwendungen, bei denen es unerlässlich ist, der Gießstation kontinuierlich flüssiges Aluminium zuzuführen.</w:t>
      </w:r>
    </w:p>
    <w:p w14:paraId="6417969C" w14:textId="7F02DADB" w:rsidR="00261A14" w:rsidRPr="0047205F" w:rsidRDefault="00616D83" w:rsidP="005460B9">
      <w:pPr>
        <w:spacing w:after="120" w:line="360" w:lineRule="auto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 w:rsidRPr="0047205F">
        <w:rPr>
          <w:rFonts w:ascii="Calibri" w:hAnsi="Calibri" w:cs="Calibri"/>
          <w:b/>
          <w:bCs/>
          <w:spacing w:val="-2"/>
          <w:sz w:val="21"/>
          <w:szCs w:val="21"/>
        </w:rPr>
        <w:t>Drei Prozesse in zwei Kammern</w:t>
      </w:r>
    </w:p>
    <w:p w14:paraId="2F5771A8" w14:textId="1120D9AC" w:rsidR="00235F97" w:rsidRPr="0047205F" w:rsidRDefault="0002352B" w:rsidP="005460B9">
      <w:pPr>
        <w:spacing w:after="120" w:line="360" w:lineRule="auto"/>
        <w:ind w:left="0"/>
        <w:jc w:val="both"/>
        <w:rPr>
          <w:rFonts w:ascii="Calibri" w:hAnsi="Calibri" w:cs="Calibri"/>
          <w:bCs/>
          <w:spacing w:val="-2"/>
          <w:sz w:val="21"/>
          <w:szCs w:val="21"/>
        </w:rPr>
      </w:pPr>
      <w:r w:rsidRPr="0047205F">
        <w:rPr>
          <w:rFonts w:ascii="Calibri" w:hAnsi="Calibri" w:cs="Calibri"/>
          <w:bCs/>
          <w:spacing w:val="-2"/>
          <w:sz w:val="21"/>
          <w:szCs w:val="21"/>
        </w:rPr>
        <w:t>Drache hat d</w:t>
      </w:r>
      <w:r w:rsidR="00B432F7" w:rsidRPr="0047205F">
        <w:rPr>
          <w:rFonts w:ascii="Calibri" w:hAnsi="Calibri" w:cs="Calibri"/>
          <w:bCs/>
          <w:spacing w:val="-2"/>
          <w:sz w:val="21"/>
          <w:szCs w:val="21"/>
        </w:rPr>
        <w:t>ie neue Filter</w:t>
      </w:r>
      <w:r w:rsidR="0051503E" w:rsidRPr="0047205F">
        <w:rPr>
          <w:rFonts w:ascii="Calibri" w:hAnsi="Calibri" w:cs="Calibri"/>
          <w:bCs/>
          <w:spacing w:val="-2"/>
          <w:sz w:val="21"/>
          <w:szCs w:val="21"/>
        </w:rPr>
        <w:t>-Kombi</w:t>
      </w:r>
      <w:r w:rsidR="00B432F7" w:rsidRPr="0047205F">
        <w:rPr>
          <w:rFonts w:ascii="Calibri" w:hAnsi="Calibri" w:cs="Calibri"/>
          <w:bCs/>
          <w:spacing w:val="-2"/>
          <w:sz w:val="21"/>
          <w:szCs w:val="21"/>
        </w:rPr>
        <w:t xml:space="preserve">box als </w:t>
      </w:r>
      <w:r w:rsidR="00F06FEA" w:rsidRPr="0047205F">
        <w:rPr>
          <w:rFonts w:ascii="Calibri" w:hAnsi="Calibri" w:cs="Calibri"/>
          <w:bCs/>
          <w:spacing w:val="-2"/>
          <w:sz w:val="21"/>
          <w:szCs w:val="21"/>
        </w:rPr>
        <w:t xml:space="preserve">platzsparendes </w:t>
      </w:r>
      <w:r w:rsidR="00B432F7" w:rsidRPr="0047205F">
        <w:rPr>
          <w:rFonts w:ascii="Calibri" w:hAnsi="Calibri" w:cs="Calibri"/>
          <w:bCs/>
          <w:spacing w:val="-2"/>
          <w:sz w:val="21"/>
          <w:szCs w:val="21"/>
        </w:rPr>
        <w:t>System realisiert, bei dem d</w:t>
      </w:r>
      <w:r w:rsidR="00F06FEA" w:rsidRPr="0047205F">
        <w:rPr>
          <w:rFonts w:ascii="Calibri" w:hAnsi="Calibri" w:cs="Calibri"/>
          <w:bCs/>
          <w:spacing w:val="-2"/>
          <w:sz w:val="21"/>
          <w:szCs w:val="21"/>
        </w:rPr>
        <w:t>as</w:t>
      </w:r>
      <w:r w:rsidR="00B432F7" w:rsidRPr="0047205F">
        <w:rPr>
          <w:rFonts w:ascii="Calibri" w:hAnsi="Calibri" w:cs="Calibri"/>
          <w:bCs/>
          <w:spacing w:val="-2"/>
          <w:sz w:val="21"/>
          <w:szCs w:val="21"/>
        </w:rPr>
        <w:t xml:space="preserve"> flüssige Aluminium </w:t>
      </w:r>
      <w:r w:rsidR="00F06FEA" w:rsidRPr="0047205F">
        <w:rPr>
          <w:rFonts w:ascii="Calibri" w:hAnsi="Calibri" w:cs="Calibri"/>
          <w:bCs/>
          <w:spacing w:val="-2"/>
          <w:sz w:val="21"/>
          <w:szCs w:val="21"/>
        </w:rPr>
        <w:t>zwei Kammern durchströmt</w:t>
      </w:r>
      <w:r w:rsidRPr="0047205F">
        <w:rPr>
          <w:rFonts w:ascii="Calibri" w:hAnsi="Calibri" w:cs="Calibri"/>
          <w:bCs/>
          <w:spacing w:val="-2"/>
          <w:sz w:val="21"/>
          <w:szCs w:val="21"/>
        </w:rPr>
        <w:t>.</w:t>
      </w:r>
      <w:r w:rsidR="00F06FEA" w:rsidRPr="0047205F">
        <w:rPr>
          <w:rFonts w:ascii="Calibri" w:hAnsi="Calibri" w:cs="Calibri"/>
          <w:bCs/>
          <w:spacing w:val="-2"/>
          <w:sz w:val="21"/>
          <w:szCs w:val="21"/>
        </w:rPr>
        <w:t xml:space="preserve"> Während die hocheffiziente Entgasung (und Reinigung) der Schmelze über ein Spülgerät mit </w:t>
      </w:r>
      <w:r w:rsidR="004A67AC" w:rsidRPr="0047205F">
        <w:rPr>
          <w:rFonts w:ascii="Calibri" w:hAnsi="Calibri" w:cs="Calibri"/>
          <w:bCs/>
          <w:spacing w:val="-2"/>
          <w:sz w:val="21"/>
          <w:szCs w:val="21"/>
        </w:rPr>
        <w:t>Graphit</w:t>
      </w:r>
      <w:r w:rsidR="00F06FEA" w:rsidRPr="0047205F">
        <w:rPr>
          <w:rFonts w:ascii="Calibri" w:hAnsi="Calibri" w:cs="Calibri"/>
          <w:bCs/>
          <w:spacing w:val="-2"/>
          <w:sz w:val="21"/>
          <w:szCs w:val="21"/>
        </w:rPr>
        <w:t>rot</w:t>
      </w:r>
      <w:r w:rsidR="004A67AC" w:rsidRPr="0047205F">
        <w:rPr>
          <w:rFonts w:ascii="Calibri" w:hAnsi="Calibri" w:cs="Calibri"/>
          <w:bCs/>
          <w:spacing w:val="-2"/>
          <w:sz w:val="21"/>
          <w:szCs w:val="21"/>
        </w:rPr>
        <w:t>or</w:t>
      </w:r>
      <w:r w:rsidR="00F06FEA" w:rsidRPr="0047205F">
        <w:rPr>
          <w:rFonts w:ascii="Calibri" w:hAnsi="Calibri" w:cs="Calibri"/>
          <w:bCs/>
          <w:spacing w:val="-2"/>
          <w:sz w:val="21"/>
          <w:szCs w:val="21"/>
        </w:rPr>
        <w:t xml:space="preserve"> erfolgt, sorg</w:t>
      </w:r>
      <w:r w:rsidR="00D96B2B" w:rsidRPr="0047205F">
        <w:rPr>
          <w:rFonts w:ascii="Calibri" w:hAnsi="Calibri" w:cs="Calibri"/>
          <w:bCs/>
          <w:spacing w:val="-2"/>
          <w:sz w:val="21"/>
          <w:szCs w:val="21"/>
        </w:rPr>
        <w:t>en</w:t>
      </w:r>
      <w:r w:rsidR="00F06FEA" w:rsidRPr="0047205F">
        <w:rPr>
          <w:rFonts w:ascii="Calibri" w:hAnsi="Calibri" w:cs="Calibri"/>
          <w:bCs/>
          <w:spacing w:val="-2"/>
          <w:sz w:val="21"/>
          <w:szCs w:val="21"/>
        </w:rPr>
        <w:t xml:space="preserve"> regelbare Tauchheizelement</w:t>
      </w:r>
      <w:r w:rsidR="00D96B2B" w:rsidRPr="0047205F">
        <w:rPr>
          <w:rFonts w:ascii="Calibri" w:hAnsi="Calibri" w:cs="Calibri"/>
          <w:bCs/>
          <w:spacing w:val="-2"/>
          <w:sz w:val="21"/>
          <w:szCs w:val="21"/>
        </w:rPr>
        <w:t>e</w:t>
      </w:r>
      <w:r w:rsidR="00F06FEA" w:rsidRPr="0047205F">
        <w:rPr>
          <w:rFonts w:ascii="Calibri" w:hAnsi="Calibri" w:cs="Calibri"/>
          <w:bCs/>
          <w:spacing w:val="-2"/>
          <w:sz w:val="21"/>
          <w:szCs w:val="21"/>
        </w:rPr>
        <w:t xml:space="preserve"> dafür, dass das Metall stets die prozesstechnisch gewünschte </w:t>
      </w:r>
      <w:r w:rsidR="0051503E" w:rsidRPr="0047205F">
        <w:rPr>
          <w:rFonts w:ascii="Calibri" w:hAnsi="Calibri" w:cs="Calibri"/>
          <w:bCs/>
          <w:spacing w:val="-2"/>
          <w:sz w:val="21"/>
          <w:szCs w:val="21"/>
        </w:rPr>
        <w:t>Temperatur</w:t>
      </w:r>
      <w:r w:rsidR="00F06FEA" w:rsidRPr="0047205F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235F97" w:rsidRPr="0047205F">
        <w:rPr>
          <w:rFonts w:ascii="Calibri" w:hAnsi="Calibri" w:cs="Calibri"/>
          <w:bCs/>
          <w:spacing w:val="-2"/>
          <w:sz w:val="21"/>
          <w:szCs w:val="21"/>
        </w:rPr>
        <w:t>bei</w:t>
      </w:r>
      <w:r w:rsidR="00F06FEA" w:rsidRPr="0047205F">
        <w:rPr>
          <w:rFonts w:ascii="Calibri" w:hAnsi="Calibri" w:cs="Calibri"/>
          <w:bCs/>
          <w:spacing w:val="-2"/>
          <w:sz w:val="21"/>
          <w:szCs w:val="21"/>
        </w:rPr>
        <w:t>behält.</w:t>
      </w:r>
      <w:r w:rsidR="00B41F68" w:rsidRPr="0047205F">
        <w:rPr>
          <w:rFonts w:ascii="Calibri" w:hAnsi="Calibri" w:cs="Calibri"/>
          <w:bCs/>
          <w:spacing w:val="-2"/>
          <w:sz w:val="21"/>
          <w:szCs w:val="21"/>
        </w:rPr>
        <w:t xml:space="preserve"> E</w:t>
      </w:r>
      <w:r w:rsidR="00F06FEA" w:rsidRPr="0047205F">
        <w:rPr>
          <w:rFonts w:ascii="Calibri" w:hAnsi="Calibri" w:cs="Calibri"/>
          <w:bCs/>
          <w:spacing w:val="-2"/>
          <w:sz w:val="21"/>
          <w:szCs w:val="21"/>
        </w:rPr>
        <w:t xml:space="preserve">in vertikal positionierter Schaumkeramikfilter </w:t>
      </w:r>
      <w:r w:rsidR="00235F97" w:rsidRPr="0047205F">
        <w:rPr>
          <w:rFonts w:ascii="Calibri" w:hAnsi="Calibri" w:cs="Calibri"/>
          <w:bCs/>
          <w:spacing w:val="-2"/>
          <w:sz w:val="21"/>
          <w:szCs w:val="21"/>
        </w:rPr>
        <w:t xml:space="preserve">aus der Ceralu®-Linie von Drache </w:t>
      </w:r>
      <w:r w:rsidR="004A67AC" w:rsidRPr="0047205F">
        <w:rPr>
          <w:rFonts w:ascii="Calibri" w:hAnsi="Calibri" w:cs="Calibri"/>
          <w:bCs/>
          <w:spacing w:val="-2"/>
          <w:sz w:val="21"/>
          <w:szCs w:val="21"/>
        </w:rPr>
        <w:t>übernimmt schließlich die Filtration und beruhig</w:t>
      </w:r>
      <w:r w:rsidR="0051503E" w:rsidRPr="0047205F">
        <w:rPr>
          <w:rFonts w:ascii="Calibri" w:hAnsi="Calibri" w:cs="Calibri"/>
          <w:bCs/>
          <w:spacing w:val="-2"/>
          <w:sz w:val="21"/>
          <w:szCs w:val="21"/>
        </w:rPr>
        <w:t>t zudem den Metall</w:t>
      </w:r>
      <w:r w:rsidR="004A67AC" w:rsidRPr="0047205F">
        <w:rPr>
          <w:rFonts w:ascii="Calibri" w:hAnsi="Calibri" w:cs="Calibri"/>
          <w:bCs/>
          <w:spacing w:val="-2"/>
          <w:sz w:val="21"/>
          <w:szCs w:val="21"/>
        </w:rPr>
        <w:t xml:space="preserve">fluss </w:t>
      </w:r>
      <w:r w:rsidR="00235F97" w:rsidRPr="0047205F">
        <w:rPr>
          <w:rFonts w:ascii="Calibri" w:hAnsi="Calibri" w:cs="Calibri"/>
          <w:bCs/>
          <w:spacing w:val="-2"/>
          <w:sz w:val="21"/>
          <w:szCs w:val="21"/>
        </w:rPr>
        <w:t xml:space="preserve">des </w:t>
      </w:r>
      <w:r w:rsidR="00FE4C14" w:rsidRPr="0047205F">
        <w:rPr>
          <w:rFonts w:ascii="Calibri" w:hAnsi="Calibri" w:cs="Calibri"/>
          <w:bCs/>
          <w:spacing w:val="-2"/>
          <w:sz w:val="21"/>
          <w:szCs w:val="21"/>
        </w:rPr>
        <w:t>gereinigten</w:t>
      </w:r>
      <w:r w:rsidR="00235F97" w:rsidRPr="0047205F">
        <w:rPr>
          <w:rFonts w:ascii="Calibri" w:hAnsi="Calibri" w:cs="Calibri"/>
          <w:bCs/>
          <w:spacing w:val="-2"/>
          <w:sz w:val="21"/>
          <w:szCs w:val="21"/>
        </w:rPr>
        <w:t xml:space="preserve"> Aluminiums</w:t>
      </w:r>
      <w:r w:rsidR="0051503E" w:rsidRPr="0047205F">
        <w:rPr>
          <w:rFonts w:ascii="Calibri" w:hAnsi="Calibri" w:cs="Calibri"/>
          <w:bCs/>
          <w:spacing w:val="-2"/>
          <w:sz w:val="21"/>
          <w:szCs w:val="21"/>
        </w:rPr>
        <w:t xml:space="preserve"> beim Ausströmen aus der Filter-</w:t>
      </w:r>
      <w:r w:rsidR="004A67AC" w:rsidRPr="0047205F">
        <w:rPr>
          <w:rFonts w:ascii="Calibri" w:hAnsi="Calibri" w:cs="Calibri"/>
          <w:bCs/>
          <w:spacing w:val="-2"/>
          <w:sz w:val="21"/>
          <w:szCs w:val="21"/>
        </w:rPr>
        <w:t>Kombi</w:t>
      </w:r>
      <w:r w:rsidR="0051503E" w:rsidRPr="0047205F">
        <w:rPr>
          <w:rFonts w:ascii="Calibri" w:hAnsi="Calibri" w:cs="Calibri"/>
          <w:bCs/>
          <w:spacing w:val="-2"/>
          <w:sz w:val="21"/>
          <w:szCs w:val="21"/>
        </w:rPr>
        <w:t>b</w:t>
      </w:r>
      <w:r w:rsidR="004A67AC" w:rsidRPr="0047205F">
        <w:rPr>
          <w:rFonts w:ascii="Calibri" w:hAnsi="Calibri" w:cs="Calibri"/>
          <w:bCs/>
          <w:spacing w:val="-2"/>
          <w:sz w:val="21"/>
          <w:szCs w:val="21"/>
        </w:rPr>
        <w:t>ox.</w:t>
      </w:r>
      <w:r w:rsidR="00B41F68" w:rsidRPr="0047205F">
        <w:rPr>
          <w:rFonts w:ascii="Calibri" w:hAnsi="Calibri" w:cs="Calibri"/>
          <w:bCs/>
          <w:spacing w:val="-2"/>
          <w:sz w:val="21"/>
          <w:szCs w:val="21"/>
        </w:rPr>
        <w:t xml:space="preserve"> Hinsichtlich der Wirkungsrade setzt die neue Filter-Kombibox Maßstäbe. Sowohl bei der Partikelreduzierung als auch bei der Wasserstoffreduktion sind die Ergebnisse überdurchschnittlich gut.</w:t>
      </w:r>
    </w:p>
    <w:p w14:paraId="6AF58C40" w14:textId="29B3C139" w:rsidR="00D138C5" w:rsidRPr="0047205F" w:rsidRDefault="00A0146B" w:rsidP="005460B9">
      <w:pPr>
        <w:spacing w:after="120" w:line="360" w:lineRule="auto"/>
        <w:ind w:left="0"/>
        <w:jc w:val="both"/>
        <w:rPr>
          <w:rFonts w:ascii="Calibri" w:hAnsi="Calibri" w:cs="Calibri"/>
          <w:b/>
          <w:spacing w:val="-2"/>
          <w:sz w:val="21"/>
          <w:szCs w:val="21"/>
        </w:rPr>
      </w:pPr>
      <w:r w:rsidRPr="0047205F">
        <w:rPr>
          <w:rFonts w:ascii="Calibri" w:hAnsi="Calibri" w:cs="Calibri"/>
          <w:b/>
          <w:spacing w:val="-2"/>
          <w:sz w:val="21"/>
          <w:szCs w:val="21"/>
        </w:rPr>
        <w:lastRenderedPageBreak/>
        <w:t>Hochwertige Komponenten</w:t>
      </w:r>
    </w:p>
    <w:p w14:paraId="25BDA646" w14:textId="6F198B7A" w:rsidR="00235F97" w:rsidRPr="0047205F" w:rsidRDefault="00562352" w:rsidP="005460B9">
      <w:pPr>
        <w:spacing w:after="120" w:line="360" w:lineRule="auto"/>
        <w:ind w:left="0"/>
        <w:jc w:val="both"/>
        <w:rPr>
          <w:rFonts w:ascii="Calibri" w:hAnsi="Calibri" w:cs="Calibri"/>
          <w:bCs/>
          <w:spacing w:val="-2"/>
          <w:sz w:val="21"/>
          <w:szCs w:val="21"/>
        </w:rPr>
      </w:pPr>
      <w:r w:rsidRPr="0047205F">
        <w:rPr>
          <w:rFonts w:ascii="Calibri" w:hAnsi="Calibri" w:cs="Calibri"/>
          <w:bCs/>
          <w:spacing w:val="-2"/>
          <w:sz w:val="21"/>
          <w:szCs w:val="21"/>
        </w:rPr>
        <w:t>Miteingeflossen i</w:t>
      </w:r>
      <w:r w:rsidR="00235F97" w:rsidRPr="0047205F">
        <w:rPr>
          <w:rFonts w:ascii="Calibri" w:hAnsi="Calibri" w:cs="Calibri"/>
          <w:bCs/>
          <w:spacing w:val="-2"/>
          <w:sz w:val="21"/>
          <w:szCs w:val="21"/>
        </w:rPr>
        <w:t xml:space="preserve">n die Entwicklung der neuen Filter-Kombibox von Drache sind sowohl aktuelle Erkenntnisse der </w:t>
      </w:r>
      <w:r w:rsidR="00AE52AD" w:rsidRPr="0047205F">
        <w:rPr>
          <w:rFonts w:ascii="Calibri" w:hAnsi="Calibri" w:cs="Calibri"/>
          <w:bCs/>
          <w:spacing w:val="-2"/>
          <w:sz w:val="21"/>
          <w:szCs w:val="21"/>
        </w:rPr>
        <w:t xml:space="preserve">Verfahrenstechnik </w:t>
      </w:r>
      <w:r w:rsidR="00235F97" w:rsidRPr="0047205F">
        <w:rPr>
          <w:rFonts w:ascii="Calibri" w:hAnsi="Calibri" w:cs="Calibri"/>
          <w:bCs/>
          <w:spacing w:val="-2"/>
          <w:sz w:val="21"/>
          <w:szCs w:val="21"/>
        </w:rPr>
        <w:t xml:space="preserve">als auch </w:t>
      </w:r>
      <w:r w:rsidR="000B26CE" w:rsidRPr="0047205F">
        <w:rPr>
          <w:rFonts w:ascii="Calibri" w:hAnsi="Calibri" w:cs="Calibri"/>
          <w:bCs/>
          <w:spacing w:val="-2"/>
          <w:sz w:val="21"/>
          <w:szCs w:val="21"/>
        </w:rPr>
        <w:t>Anforderungen</w:t>
      </w:r>
      <w:r w:rsidR="00235F97" w:rsidRPr="0047205F">
        <w:rPr>
          <w:rFonts w:ascii="Calibri" w:hAnsi="Calibri" w:cs="Calibri"/>
          <w:bCs/>
          <w:spacing w:val="-2"/>
          <w:sz w:val="21"/>
          <w:szCs w:val="21"/>
        </w:rPr>
        <w:t xml:space="preserve"> aus Anwender</w:t>
      </w:r>
      <w:r w:rsidR="00843D72" w:rsidRPr="0047205F">
        <w:rPr>
          <w:rFonts w:ascii="Calibri" w:hAnsi="Calibri" w:cs="Calibri"/>
          <w:bCs/>
          <w:spacing w:val="-2"/>
          <w:sz w:val="21"/>
          <w:szCs w:val="21"/>
        </w:rPr>
        <w:t>kreisen</w:t>
      </w:r>
      <w:r w:rsidR="00235F97" w:rsidRPr="0047205F">
        <w:rPr>
          <w:rFonts w:ascii="Calibri" w:hAnsi="Calibri" w:cs="Calibri"/>
          <w:bCs/>
          <w:spacing w:val="-2"/>
          <w:sz w:val="21"/>
          <w:szCs w:val="21"/>
        </w:rPr>
        <w:t>.</w:t>
      </w:r>
      <w:r w:rsidR="00843D72" w:rsidRPr="0047205F">
        <w:rPr>
          <w:rFonts w:ascii="Calibri" w:hAnsi="Calibri" w:cs="Calibri"/>
          <w:bCs/>
          <w:spacing w:val="-2"/>
          <w:sz w:val="21"/>
          <w:szCs w:val="21"/>
        </w:rPr>
        <w:t xml:space="preserve"> Alle Komponenten des Systems sind hochwertig ausgeführt und berücksichtigen die steigenden Qualitätsanforderungen im Aluminiumguss.</w:t>
      </w:r>
      <w:r w:rsidR="00235F97" w:rsidRPr="0047205F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Pr="0047205F">
        <w:rPr>
          <w:rFonts w:ascii="Calibri" w:hAnsi="Calibri" w:cs="Calibri"/>
          <w:bCs/>
          <w:spacing w:val="-2"/>
          <w:sz w:val="21"/>
          <w:szCs w:val="21"/>
        </w:rPr>
        <w:t>Zur Entgasung b</w:t>
      </w:r>
      <w:r w:rsidR="00847DB6" w:rsidRPr="0047205F">
        <w:rPr>
          <w:rFonts w:ascii="Calibri" w:hAnsi="Calibri" w:cs="Calibri"/>
          <w:bCs/>
          <w:spacing w:val="-2"/>
          <w:sz w:val="21"/>
          <w:szCs w:val="21"/>
        </w:rPr>
        <w:t xml:space="preserve">eispielsweise </w:t>
      </w:r>
      <w:r w:rsidRPr="0047205F">
        <w:rPr>
          <w:rFonts w:ascii="Calibri" w:hAnsi="Calibri" w:cs="Calibri"/>
          <w:bCs/>
          <w:spacing w:val="-2"/>
          <w:sz w:val="21"/>
          <w:szCs w:val="21"/>
        </w:rPr>
        <w:t>kommt</w:t>
      </w:r>
      <w:r w:rsidR="00847DB6" w:rsidRPr="0047205F">
        <w:rPr>
          <w:rFonts w:ascii="Calibri" w:hAnsi="Calibri" w:cs="Calibri"/>
          <w:bCs/>
          <w:spacing w:val="-2"/>
          <w:sz w:val="21"/>
          <w:szCs w:val="21"/>
        </w:rPr>
        <w:t xml:space="preserve"> ein Graphitrotor zum Einsatz, der über eine hohe chemische Stabilität und exzellente Korrosions</w:t>
      </w:r>
      <w:r w:rsidR="00F51DAD" w:rsidRPr="0047205F">
        <w:rPr>
          <w:rFonts w:ascii="Calibri" w:hAnsi="Calibri" w:cs="Calibri"/>
          <w:bCs/>
          <w:spacing w:val="-2"/>
          <w:sz w:val="21"/>
          <w:szCs w:val="21"/>
        </w:rPr>
        <w:t>beständigkeit</w:t>
      </w:r>
      <w:r w:rsidR="00847DB6" w:rsidRPr="0047205F">
        <w:rPr>
          <w:rFonts w:ascii="Calibri" w:hAnsi="Calibri" w:cs="Calibri"/>
          <w:bCs/>
          <w:spacing w:val="-2"/>
          <w:sz w:val="21"/>
          <w:szCs w:val="21"/>
        </w:rPr>
        <w:t xml:space="preserve"> verfügt. Zudem</w:t>
      </w:r>
      <w:r w:rsidR="00F7201B" w:rsidRPr="0047205F">
        <w:rPr>
          <w:rFonts w:ascii="Calibri" w:hAnsi="Calibri" w:cs="Calibri"/>
          <w:bCs/>
          <w:spacing w:val="-2"/>
          <w:sz w:val="21"/>
          <w:szCs w:val="21"/>
        </w:rPr>
        <w:t xml:space="preserve"> weist er eine hervorragende Nichtbenetzbarkeit mit flüssigem Aluminium auf.</w:t>
      </w:r>
    </w:p>
    <w:p w14:paraId="4B246857" w14:textId="2ECE3A7F" w:rsidR="00643160" w:rsidRPr="0047205F" w:rsidRDefault="00643160" w:rsidP="00B24253">
      <w:pPr>
        <w:spacing w:after="120" w:line="360" w:lineRule="auto"/>
        <w:ind w:left="0"/>
        <w:jc w:val="both"/>
        <w:rPr>
          <w:rFonts w:ascii="Calibri" w:hAnsi="Calibri" w:cs="Calibri"/>
          <w:b/>
          <w:spacing w:val="-2"/>
          <w:sz w:val="21"/>
          <w:szCs w:val="21"/>
        </w:rPr>
      </w:pPr>
      <w:r w:rsidRPr="0047205F">
        <w:rPr>
          <w:rFonts w:ascii="Calibri" w:hAnsi="Calibri" w:cs="Calibri"/>
          <w:b/>
          <w:spacing w:val="-2"/>
          <w:sz w:val="21"/>
          <w:szCs w:val="21"/>
        </w:rPr>
        <w:t>Feuerfeste Premiumauskleidung</w:t>
      </w:r>
    </w:p>
    <w:p w14:paraId="63FE0932" w14:textId="12FA7B33" w:rsidR="005F7D16" w:rsidRPr="0047205F" w:rsidRDefault="00E97F5D" w:rsidP="008A4DBE">
      <w:pPr>
        <w:spacing w:after="120" w:line="360" w:lineRule="auto"/>
        <w:ind w:left="0"/>
        <w:jc w:val="both"/>
        <w:rPr>
          <w:rFonts w:ascii="Calibri" w:hAnsi="Calibri" w:cs="Calibri"/>
          <w:bCs/>
          <w:spacing w:val="-2"/>
          <w:sz w:val="21"/>
          <w:szCs w:val="21"/>
        </w:rPr>
      </w:pPr>
      <w:r w:rsidRPr="0047205F">
        <w:rPr>
          <w:rFonts w:ascii="Calibri" w:hAnsi="Calibri" w:cs="Calibri"/>
          <w:bCs/>
          <w:spacing w:val="-2"/>
          <w:sz w:val="21"/>
          <w:szCs w:val="21"/>
        </w:rPr>
        <w:t xml:space="preserve">Kernstück der Temperierung </w:t>
      </w:r>
      <w:r w:rsidR="00D96B2B" w:rsidRPr="0047205F">
        <w:rPr>
          <w:rFonts w:ascii="Calibri" w:hAnsi="Calibri" w:cs="Calibri"/>
          <w:bCs/>
          <w:spacing w:val="-2"/>
          <w:sz w:val="21"/>
          <w:szCs w:val="21"/>
        </w:rPr>
        <w:t>sind drei</w:t>
      </w:r>
      <w:r w:rsidR="00C37C49" w:rsidRPr="0047205F">
        <w:rPr>
          <w:rFonts w:ascii="Calibri" w:hAnsi="Calibri" w:cs="Calibri"/>
          <w:bCs/>
          <w:spacing w:val="-2"/>
          <w:sz w:val="21"/>
          <w:szCs w:val="21"/>
        </w:rPr>
        <w:t xml:space="preserve"> leistungsstarke</w:t>
      </w:r>
      <w:r w:rsidR="00367673" w:rsidRPr="0047205F">
        <w:rPr>
          <w:rFonts w:ascii="Calibri" w:hAnsi="Calibri" w:cs="Calibri"/>
          <w:bCs/>
          <w:spacing w:val="-2"/>
          <w:sz w:val="21"/>
          <w:szCs w:val="21"/>
        </w:rPr>
        <w:t>,</w:t>
      </w:r>
      <w:r w:rsidR="00C37C49" w:rsidRPr="0047205F">
        <w:rPr>
          <w:rFonts w:ascii="Calibri" w:hAnsi="Calibri" w:cs="Calibri"/>
          <w:bCs/>
          <w:spacing w:val="-2"/>
          <w:sz w:val="21"/>
          <w:szCs w:val="21"/>
        </w:rPr>
        <w:t xml:space="preserve"> regelbare Tauchheizkörper mit einer Leistung von 12 kW. </w:t>
      </w:r>
      <w:r w:rsidR="00F7201B" w:rsidRPr="0047205F">
        <w:rPr>
          <w:rFonts w:ascii="Calibri" w:hAnsi="Calibri" w:cs="Calibri"/>
          <w:bCs/>
          <w:spacing w:val="-2"/>
          <w:sz w:val="21"/>
          <w:szCs w:val="21"/>
        </w:rPr>
        <w:t xml:space="preserve">Eine </w:t>
      </w:r>
      <w:r w:rsidR="00B24253" w:rsidRPr="0047205F">
        <w:rPr>
          <w:rFonts w:ascii="Calibri" w:hAnsi="Calibri" w:cs="Calibri"/>
          <w:bCs/>
          <w:spacing w:val="-2"/>
          <w:sz w:val="21"/>
          <w:szCs w:val="21"/>
        </w:rPr>
        <w:t>Zwischenw</w:t>
      </w:r>
      <w:r w:rsidR="00F7201B" w:rsidRPr="0047205F">
        <w:rPr>
          <w:rFonts w:ascii="Calibri" w:hAnsi="Calibri" w:cs="Calibri"/>
          <w:bCs/>
          <w:spacing w:val="-2"/>
          <w:sz w:val="21"/>
          <w:szCs w:val="21"/>
        </w:rPr>
        <w:t>a</w:t>
      </w:r>
      <w:r w:rsidR="00B24253" w:rsidRPr="0047205F">
        <w:rPr>
          <w:rFonts w:ascii="Calibri" w:hAnsi="Calibri" w:cs="Calibri"/>
          <w:bCs/>
          <w:spacing w:val="-2"/>
          <w:sz w:val="21"/>
          <w:szCs w:val="21"/>
        </w:rPr>
        <w:t>nd aus Siliciumcarbid (SiC) gewährleiste</w:t>
      </w:r>
      <w:r w:rsidR="00F7201B" w:rsidRPr="0047205F">
        <w:rPr>
          <w:rFonts w:ascii="Calibri" w:hAnsi="Calibri" w:cs="Calibri"/>
          <w:bCs/>
          <w:spacing w:val="-2"/>
          <w:sz w:val="21"/>
          <w:szCs w:val="21"/>
        </w:rPr>
        <w:t>t</w:t>
      </w:r>
      <w:r w:rsidR="00B24253" w:rsidRPr="0047205F">
        <w:rPr>
          <w:rFonts w:ascii="Calibri" w:hAnsi="Calibri" w:cs="Calibri"/>
          <w:bCs/>
          <w:spacing w:val="-2"/>
          <w:sz w:val="21"/>
          <w:szCs w:val="21"/>
        </w:rPr>
        <w:t xml:space="preserve"> einen effizienten </w:t>
      </w:r>
      <w:r w:rsidR="004F6B12" w:rsidRPr="0047205F">
        <w:rPr>
          <w:rFonts w:ascii="Calibri" w:hAnsi="Calibri" w:cs="Calibri"/>
          <w:bCs/>
          <w:spacing w:val="-2"/>
          <w:sz w:val="21"/>
          <w:szCs w:val="21"/>
        </w:rPr>
        <w:t>Temperaturausgleich</w:t>
      </w:r>
      <w:r w:rsidR="00B24253" w:rsidRPr="0047205F">
        <w:rPr>
          <w:rFonts w:ascii="Calibri" w:hAnsi="Calibri" w:cs="Calibri"/>
          <w:bCs/>
          <w:spacing w:val="-2"/>
          <w:sz w:val="21"/>
          <w:szCs w:val="21"/>
        </w:rPr>
        <w:t xml:space="preserve"> zwischen den Prozesskammern. Die komplette Innenauskleidung des Stahlgehäuses</w:t>
      </w:r>
      <w:r w:rsidRPr="0047205F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B24253" w:rsidRPr="0047205F">
        <w:rPr>
          <w:rFonts w:ascii="Calibri" w:hAnsi="Calibri" w:cs="Calibri"/>
          <w:bCs/>
          <w:spacing w:val="-2"/>
          <w:sz w:val="21"/>
          <w:szCs w:val="21"/>
        </w:rPr>
        <w:t>besteht hingegen aus Feuerfest</w:t>
      </w:r>
      <w:r w:rsidR="00F7201B" w:rsidRPr="0047205F">
        <w:rPr>
          <w:rFonts w:ascii="Calibri" w:hAnsi="Calibri" w:cs="Calibri"/>
          <w:bCs/>
          <w:spacing w:val="-2"/>
          <w:sz w:val="21"/>
          <w:szCs w:val="21"/>
        </w:rPr>
        <w:t>m</w:t>
      </w:r>
      <w:r w:rsidR="00B24253" w:rsidRPr="0047205F">
        <w:rPr>
          <w:rFonts w:ascii="Calibri" w:hAnsi="Calibri" w:cs="Calibri"/>
          <w:bCs/>
          <w:spacing w:val="-2"/>
          <w:sz w:val="21"/>
          <w:szCs w:val="21"/>
        </w:rPr>
        <w:t>aterial</w:t>
      </w:r>
      <w:r w:rsidR="004A67AC" w:rsidRPr="0047205F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7A47C1" w:rsidRPr="0047205F">
        <w:rPr>
          <w:rFonts w:ascii="Calibri" w:hAnsi="Calibri" w:cs="Calibri"/>
          <w:bCs/>
          <w:spacing w:val="-2"/>
          <w:sz w:val="21"/>
          <w:szCs w:val="21"/>
        </w:rPr>
        <w:t>vom Typ</w:t>
      </w:r>
      <w:r w:rsidR="00B24253" w:rsidRPr="0047205F">
        <w:rPr>
          <w:rFonts w:ascii="Calibri" w:hAnsi="Calibri" w:cs="Calibri"/>
          <w:bCs/>
          <w:spacing w:val="-2"/>
          <w:sz w:val="21"/>
          <w:szCs w:val="21"/>
        </w:rPr>
        <w:t xml:space="preserve"> Drache Fused Silica (DFS), ein</w:t>
      </w:r>
      <w:r w:rsidR="000235D6" w:rsidRPr="0047205F">
        <w:rPr>
          <w:rFonts w:ascii="Calibri" w:hAnsi="Calibri" w:cs="Calibri"/>
          <w:bCs/>
          <w:spacing w:val="-2"/>
          <w:sz w:val="21"/>
          <w:szCs w:val="21"/>
        </w:rPr>
        <w:t>em</w:t>
      </w:r>
      <w:r w:rsidR="00B24253" w:rsidRPr="0047205F">
        <w:rPr>
          <w:rFonts w:ascii="Calibri" w:hAnsi="Calibri" w:cs="Calibri"/>
          <w:bCs/>
          <w:spacing w:val="-2"/>
          <w:sz w:val="21"/>
          <w:szCs w:val="21"/>
        </w:rPr>
        <w:t xml:space="preserve"> von dem Diezer Unternehmen speziell für </w:t>
      </w:r>
      <w:r w:rsidR="008C0772" w:rsidRPr="0047205F">
        <w:rPr>
          <w:rFonts w:ascii="Calibri" w:hAnsi="Calibri" w:cs="Calibri"/>
          <w:bCs/>
          <w:spacing w:val="-2"/>
          <w:sz w:val="21"/>
          <w:szCs w:val="21"/>
        </w:rPr>
        <w:t xml:space="preserve">den Einsatz im </w:t>
      </w:r>
      <w:r w:rsidR="00B24253" w:rsidRPr="0047205F">
        <w:rPr>
          <w:rFonts w:ascii="Calibri" w:hAnsi="Calibri" w:cs="Calibri"/>
          <w:bCs/>
          <w:spacing w:val="-2"/>
          <w:sz w:val="21"/>
          <w:szCs w:val="21"/>
        </w:rPr>
        <w:t>Aluminiumguss entwickelte</w:t>
      </w:r>
      <w:r w:rsidR="00C43FDA" w:rsidRPr="0047205F">
        <w:rPr>
          <w:rFonts w:ascii="Calibri" w:hAnsi="Calibri" w:cs="Calibri"/>
          <w:bCs/>
          <w:spacing w:val="-2"/>
          <w:sz w:val="21"/>
          <w:szCs w:val="21"/>
        </w:rPr>
        <w:t>n</w:t>
      </w:r>
      <w:r w:rsidR="00B24253" w:rsidRPr="0047205F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5C0FB5" w:rsidRPr="0047205F">
        <w:rPr>
          <w:rFonts w:ascii="Calibri" w:hAnsi="Calibri" w:cs="Calibri"/>
          <w:bCs/>
          <w:spacing w:val="-2"/>
          <w:sz w:val="21"/>
          <w:szCs w:val="21"/>
        </w:rPr>
        <w:t>Hochtemperatur-W</w:t>
      </w:r>
      <w:r w:rsidR="00B24253" w:rsidRPr="0047205F">
        <w:rPr>
          <w:rFonts w:ascii="Calibri" w:hAnsi="Calibri" w:cs="Calibri"/>
          <w:bCs/>
          <w:spacing w:val="-2"/>
          <w:sz w:val="21"/>
          <w:szCs w:val="21"/>
        </w:rPr>
        <w:t>erkstoff. E</w:t>
      </w:r>
      <w:r w:rsidR="000235D6" w:rsidRPr="0047205F">
        <w:rPr>
          <w:rFonts w:ascii="Calibri" w:hAnsi="Calibri" w:cs="Calibri"/>
          <w:bCs/>
          <w:spacing w:val="-2"/>
          <w:sz w:val="21"/>
          <w:szCs w:val="21"/>
        </w:rPr>
        <w:t>r</w:t>
      </w:r>
      <w:r w:rsidR="00B24253" w:rsidRPr="0047205F">
        <w:rPr>
          <w:rFonts w:ascii="Calibri" w:hAnsi="Calibri" w:cs="Calibri"/>
          <w:bCs/>
          <w:spacing w:val="-2"/>
          <w:sz w:val="21"/>
          <w:szCs w:val="21"/>
        </w:rPr>
        <w:t xml:space="preserve"> gilt als Premiumlösung </w:t>
      </w:r>
      <w:r w:rsidR="00C43FDA" w:rsidRPr="0047205F">
        <w:rPr>
          <w:rFonts w:ascii="Calibri" w:hAnsi="Calibri" w:cs="Calibri"/>
          <w:bCs/>
          <w:spacing w:val="-2"/>
          <w:sz w:val="21"/>
          <w:szCs w:val="21"/>
        </w:rPr>
        <w:t>für</w:t>
      </w:r>
      <w:r w:rsidR="00B24253" w:rsidRPr="0047205F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5C0FB5" w:rsidRPr="0047205F">
        <w:rPr>
          <w:rFonts w:ascii="Calibri" w:hAnsi="Calibri" w:cs="Calibri"/>
          <w:bCs/>
          <w:spacing w:val="-2"/>
          <w:sz w:val="21"/>
          <w:szCs w:val="21"/>
        </w:rPr>
        <w:t>feuerfeste Bauteile und Auskleidungen</w:t>
      </w:r>
      <w:r w:rsidR="00B24253" w:rsidRPr="0047205F">
        <w:rPr>
          <w:rFonts w:ascii="Calibri" w:hAnsi="Calibri" w:cs="Calibri"/>
          <w:bCs/>
          <w:spacing w:val="-2"/>
          <w:sz w:val="21"/>
          <w:szCs w:val="21"/>
        </w:rPr>
        <w:t xml:space="preserve">, zeichnet sich durch eine exzellente Temperaturwechselbeständigkeit, eine sehr gute </w:t>
      </w:r>
      <w:r w:rsidR="00F7201B" w:rsidRPr="0047205F">
        <w:rPr>
          <w:rFonts w:ascii="Calibri" w:hAnsi="Calibri" w:cs="Calibri"/>
          <w:bCs/>
          <w:spacing w:val="-2"/>
          <w:sz w:val="21"/>
          <w:szCs w:val="21"/>
        </w:rPr>
        <w:t>Nichtbenetzbarkeit</w:t>
      </w:r>
      <w:r w:rsidR="00B24253" w:rsidRPr="0047205F">
        <w:rPr>
          <w:rFonts w:ascii="Calibri" w:hAnsi="Calibri" w:cs="Calibri"/>
          <w:bCs/>
          <w:spacing w:val="-2"/>
          <w:sz w:val="21"/>
          <w:szCs w:val="21"/>
        </w:rPr>
        <w:t xml:space="preserve"> und hohe chemische Beständigkeit aus. </w:t>
      </w:r>
      <w:r w:rsidR="000235D6" w:rsidRPr="0047205F">
        <w:rPr>
          <w:rFonts w:ascii="Calibri" w:hAnsi="Calibri" w:cs="Calibri"/>
          <w:bCs/>
          <w:spacing w:val="-2"/>
          <w:sz w:val="21"/>
          <w:szCs w:val="21"/>
        </w:rPr>
        <w:t>Zudem</w:t>
      </w:r>
      <w:r w:rsidR="00B24253" w:rsidRPr="0047205F">
        <w:rPr>
          <w:rFonts w:ascii="Calibri" w:hAnsi="Calibri" w:cs="Calibri"/>
          <w:bCs/>
          <w:spacing w:val="-2"/>
          <w:sz w:val="21"/>
          <w:szCs w:val="21"/>
        </w:rPr>
        <w:t xml:space="preserve"> verfügt </w:t>
      </w:r>
      <w:r w:rsidR="000235D6" w:rsidRPr="0047205F">
        <w:rPr>
          <w:rFonts w:ascii="Calibri" w:hAnsi="Calibri" w:cs="Calibri"/>
          <w:bCs/>
          <w:spacing w:val="-2"/>
          <w:sz w:val="21"/>
          <w:szCs w:val="21"/>
        </w:rPr>
        <w:t xml:space="preserve">das Material </w:t>
      </w:r>
      <w:r w:rsidR="00B24253" w:rsidRPr="0047205F">
        <w:rPr>
          <w:rFonts w:ascii="Calibri" w:hAnsi="Calibri" w:cs="Calibri"/>
          <w:bCs/>
          <w:spacing w:val="-2"/>
          <w:sz w:val="21"/>
          <w:szCs w:val="21"/>
        </w:rPr>
        <w:t>über eine sehr gute Festigkeit bei relativ geringer Wärmeleitfähigkeit</w:t>
      </w:r>
      <w:r w:rsidR="008A4DBE" w:rsidRPr="0047205F">
        <w:rPr>
          <w:rFonts w:ascii="Calibri" w:hAnsi="Calibri" w:cs="Calibri"/>
          <w:bCs/>
          <w:spacing w:val="-2"/>
          <w:sz w:val="21"/>
          <w:szCs w:val="21"/>
        </w:rPr>
        <w:t>.</w:t>
      </w:r>
    </w:p>
    <w:p w14:paraId="120B3361" w14:textId="0185ED70" w:rsidR="00C43FDA" w:rsidRPr="0047205F" w:rsidRDefault="00960EF1" w:rsidP="008A4DBE">
      <w:pPr>
        <w:spacing w:after="120" w:line="360" w:lineRule="auto"/>
        <w:ind w:left="0"/>
        <w:jc w:val="both"/>
        <w:rPr>
          <w:rFonts w:ascii="Calibri" w:hAnsi="Calibri" w:cs="Calibri"/>
          <w:b/>
          <w:spacing w:val="-2"/>
          <w:sz w:val="21"/>
          <w:szCs w:val="21"/>
        </w:rPr>
      </w:pPr>
      <w:r w:rsidRPr="0047205F">
        <w:rPr>
          <w:rFonts w:ascii="Calibri" w:hAnsi="Calibri" w:cs="Calibri"/>
          <w:b/>
          <w:spacing w:val="-2"/>
          <w:sz w:val="21"/>
          <w:szCs w:val="21"/>
        </w:rPr>
        <w:t>Rundum gut zugänglich</w:t>
      </w:r>
    </w:p>
    <w:p w14:paraId="10F4A0B5" w14:textId="306247ED" w:rsidR="008A4DBE" w:rsidRPr="0047205F" w:rsidRDefault="00A05525" w:rsidP="008A4DBE">
      <w:pPr>
        <w:spacing w:after="120" w:line="360" w:lineRule="auto"/>
        <w:ind w:left="0"/>
        <w:jc w:val="both"/>
        <w:rPr>
          <w:rFonts w:ascii="Calibri" w:hAnsi="Calibri" w:cs="Calibri"/>
          <w:bCs/>
          <w:spacing w:val="-2"/>
          <w:sz w:val="21"/>
          <w:szCs w:val="21"/>
        </w:rPr>
      </w:pPr>
      <w:r w:rsidRPr="0047205F">
        <w:rPr>
          <w:rFonts w:ascii="Calibri" w:hAnsi="Calibri" w:cs="Calibri"/>
          <w:bCs/>
          <w:spacing w:val="-2"/>
          <w:sz w:val="21"/>
          <w:szCs w:val="21"/>
        </w:rPr>
        <w:t>„</w:t>
      </w:r>
      <w:r w:rsidR="003D65E2">
        <w:rPr>
          <w:rFonts w:ascii="Calibri" w:hAnsi="Calibri" w:cs="Calibri"/>
          <w:bCs/>
          <w:spacing w:val="-2"/>
          <w:sz w:val="21"/>
          <w:szCs w:val="21"/>
        </w:rPr>
        <w:t xml:space="preserve">Unsere </w:t>
      </w:r>
      <w:r w:rsidR="008A4DBE" w:rsidRPr="0047205F">
        <w:rPr>
          <w:rFonts w:ascii="Calibri" w:hAnsi="Calibri" w:cs="Calibri"/>
          <w:bCs/>
          <w:spacing w:val="-2"/>
          <w:sz w:val="21"/>
          <w:szCs w:val="21"/>
        </w:rPr>
        <w:t xml:space="preserve">neue </w:t>
      </w:r>
      <w:r w:rsidR="00A1507C" w:rsidRPr="0047205F">
        <w:rPr>
          <w:rFonts w:ascii="Calibri" w:hAnsi="Calibri" w:cs="Calibri"/>
          <w:bCs/>
          <w:spacing w:val="-2"/>
          <w:sz w:val="21"/>
          <w:szCs w:val="21"/>
        </w:rPr>
        <w:t>Filter-</w:t>
      </w:r>
      <w:proofErr w:type="spellStart"/>
      <w:r w:rsidR="008A4DBE" w:rsidRPr="0047205F">
        <w:rPr>
          <w:rFonts w:ascii="Calibri" w:hAnsi="Calibri" w:cs="Calibri"/>
          <w:bCs/>
          <w:spacing w:val="-2"/>
          <w:sz w:val="21"/>
          <w:szCs w:val="21"/>
        </w:rPr>
        <w:t>Kombibox</w:t>
      </w:r>
      <w:proofErr w:type="spellEnd"/>
      <w:r w:rsidR="008A4DBE" w:rsidRPr="0047205F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3D65E2">
        <w:rPr>
          <w:rFonts w:ascii="Calibri" w:hAnsi="Calibri" w:cs="Calibri"/>
          <w:bCs/>
          <w:spacing w:val="-2"/>
          <w:sz w:val="21"/>
          <w:szCs w:val="21"/>
        </w:rPr>
        <w:t xml:space="preserve">bietet </w:t>
      </w:r>
      <w:r w:rsidRPr="0047205F">
        <w:rPr>
          <w:rFonts w:ascii="Calibri" w:hAnsi="Calibri" w:cs="Calibri"/>
          <w:bCs/>
          <w:spacing w:val="-2"/>
          <w:sz w:val="21"/>
          <w:szCs w:val="21"/>
        </w:rPr>
        <w:t>n</w:t>
      </w:r>
      <w:r w:rsidR="008A4DBE" w:rsidRPr="0047205F">
        <w:rPr>
          <w:rFonts w:ascii="Calibri" w:hAnsi="Calibri" w:cs="Calibri"/>
          <w:bCs/>
          <w:spacing w:val="-2"/>
          <w:sz w:val="21"/>
          <w:szCs w:val="21"/>
        </w:rPr>
        <w:t>icht nur ein hohe</w:t>
      </w:r>
      <w:r w:rsidR="00A41FB7" w:rsidRPr="0047205F">
        <w:rPr>
          <w:rFonts w:ascii="Calibri" w:hAnsi="Calibri" w:cs="Calibri"/>
          <w:bCs/>
          <w:spacing w:val="-2"/>
          <w:sz w:val="21"/>
          <w:szCs w:val="21"/>
        </w:rPr>
        <w:t>s</w:t>
      </w:r>
      <w:r w:rsidR="003D65E2">
        <w:rPr>
          <w:rFonts w:ascii="Calibri" w:hAnsi="Calibri" w:cs="Calibri"/>
          <w:bCs/>
          <w:spacing w:val="-2"/>
          <w:sz w:val="21"/>
          <w:szCs w:val="21"/>
        </w:rPr>
        <w:t xml:space="preserve"> Maß an Prozesssicherheit</w:t>
      </w:r>
      <w:r w:rsidR="008A4DBE" w:rsidRPr="0047205F">
        <w:rPr>
          <w:rFonts w:ascii="Calibri" w:hAnsi="Calibri" w:cs="Calibri"/>
          <w:bCs/>
          <w:spacing w:val="-2"/>
          <w:sz w:val="21"/>
          <w:szCs w:val="21"/>
        </w:rPr>
        <w:t xml:space="preserve">, sondern </w:t>
      </w:r>
      <w:r w:rsidR="003D65E2">
        <w:rPr>
          <w:rFonts w:ascii="Calibri" w:hAnsi="Calibri" w:cs="Calibri"/>
          <w:bCs/>
          <w:spacing w:val="-2"/>
          <w:sz w:val="21"/>
          <w:szCs w:val="21"/>
        </w:rPr>
        <w:t xml:space="preserve">vereinfacht </w:t>
      </w:r>
      <w:r w:rsidR="008A4DBE" w:rsidRPr="0047205F">
        <w:rPr>
          <w:rFonts w:ascii="Calibri" w:hAnsi="Calibri" w:cs="Calibri"/>
          <w:bCs/>
          <w:spacing w:val="-2"/>
          <w:sz w:val="21"/>
          <w:szCs w:val="21"/>
        </w:rPr>
        <w:t>auch sämtliche Wartungs- und Instandhaltungsarbeiten</w:t>
      </w:r>
      <w:bookmarkStart w:id="5" w:name="_GoBack"/>
      <w:bookmarkEnd w:id="5"/>
      <w:r w:rsidRPr="0047205F">
        <w:rPr>
          <w:rFonts w:ascii="Calibri" w:hAnsi="Calibri" w:cs="Calibri"/>
          <w:bCs/>
          <w:spacing w:val="-2"/>
          <w:sz w:val="21"/>
          <w:szCs w:val="21"/>
        </w:rPr>
        <w:t>“, betont Kai Maldaner</w:t>
      </w:r>
      <w:r w:rsidR="008A4DBE" w:rsidRPr="0047205F">
        <w:rPr>
          <w:rFonts w:ascii="Calibri" w:hAnsi="Calibri" w:cs="Calibri"/>
          <w:bCs/>
          <w:spacing w:val="-2"/>
          <w:sz w:val="21"/>
          <w:szCs w:val="21"/>
        </w:rPr>
        <w:t>.</w:t>
      </w:r>
      <w:r w:rsidRPr="0047205F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C43FDA" w:rsidRPr="0047205F">
        <w:rPr>
          <w:rFonts w:ascii="Calibri" w:hAnsi="Calibri" w:cs="Calibri"/>
          <w:bCs/>
          <w:spacing w:val="-2"/>
          <w:sz w:val="21"/>
          <w:szCs w:val="21"/>
        </w:rPr>
        <w:t>Ein k</w:t>
      </w:r>
      <w:r w:rsidRPr="0047205F">
        <w:rPr>
          <w:rFonts w:ascii="Calibri" w:hAnsi="Calibri" w:cs="Calibri"/>
          <w:bCs/>
          <w:spacing w:val="-2"/>
          <w:sz w:val="21"/>
          <w:szCs w:val="21"/>
        </w:rPr>
        <w:t>onkrete</w:t>
      </w:r>
      <w:r w:rsidR="00C43FDA" w:rsidRPr="0047205F">
        <w:rPr>
          <w:rFonts w:ascii="Calibri" w:hAnsi="Calibri" w:cs="Calibri"/>
          <w:bCs/>
          <w:spacing w:val="-2"/>
          <w:sz w:val="21"/>
          <w:szCs w:val="21"/>
        </w:rPr>
        <w:t>s</w:t>
      </w:r>
      <w:r w:rsidRPr="0047205F">
        <w:rPr>
          <w:rFonts w:ascii="Calibri" w:hAnsi="Calibri" w:cs="Calibri"/>
          <w:bCs/>
          <w:spacing w:val="-2"/>
          <w:sz w:val="21"/>
          <w:szCs w:val="21"/>
        </w:rPr>
        <w:t xml:space="preserve"> Beispiel für diese Bedien- und Servicefreundlichkeit </w:t>
      </w:r>
      <w:r w:rsidR="00C43FDA" w:rsidRPr="0047205F">
        <w:rPr>
          <w:rFonts w:ascii="Calibri" w:hAnsi="Calibri" w:cs="Calibri"/>
          <w:bCs/>
          <w:spacing w:val="-2"/>
          <w:sz w:val="21"/>
          <w:szCs w:val="21"/>
        </w:rPr>
        <w:t>ist</w:t>
      </w:r>
      <w:r w:rsidRPr="0047205F">
        <w:rPr>
          <w:rFonts w:ascii="Calibri" w:hAnsi="Calibri" w:cs="Calibri"/>
          <w:bCs/>
          <w:spacing w:val="-2"/>
          <w:sz w:val="21"/>
          <w:szCs w:val="21"/>
        </w:rPr>
        <w:t xml:space="preserve"> etwa, dass nicht nur – wie erwähnt – der Graphitrotor </w:t>
      </w:r>
      <w:r w:rsidR="00C43FDA" w:rsidRPr="0047205F">
        <w:rPr>
          <w:rFonts w:ascii="Calibri" w:hAnsi="Calibri" w:cs="Calibri"/>
          <w:bCs/>
          <w:spacing w:val="-2"/>
          <w:sz w:val="21"/>
          <w:szCs w:val="21"/>
        </w:rPr>
        <w:t>im laufenden Betrieb ge</w:t>
      </w:r>
      <w:r w:rsidRPr="0047205F">
        <w:rPr>
          <w:rFonts w:ascii="Calibri" w:hAnsi="Calibri" w:cs="Calibri"/>
          <w:bCs/>
          <w:spacing w:val="-2"/>
          <w:sz w:val="21"/>
          <w:szCs w:val="21"/>
        </w:rPr>
        <w:t>wechsel</w:t>
      </w:r>
      <w:r w:rsidR="00C43FDA" w:rsidRPr="0047205F">
        <w:rPr>
          <w:rFonts w:ascii="Calibri" w:hAnsi="Calibri" w:cs="Calibri"/>
          <w:bCs/>
          <w:spacing w:val="-2"/>
          <w:sz w:val="21"/>
          <w:szCs w:val="21"/>
        </w:rPr>
        <w:t>t werden kann</w:t>
      </w:r>
      <w:r w:rsidRPr="0047205F">
        <w:rPr>
          <w:rFonts w:ascii="Calibri" w:hAnsi="Calibri" w:cs="Calibri"/>
          <w:bCs/>
          <w:spacing w:val="-2"/>
          <w:sz w:val="21"/>
          <w:szCs w:val="21"/>
        </w:rPr>
        <w:t xml:space="preserve">, sondern auch die Schaumkeramikfilter. Und abgesehen von zahlreichen Deckeln </w:t>
      </w:r>
      <w:r w:rsidR="00C43FDA" w:rsidRPr="0047205F">
        <w:rPr>
          <w:rFonts w:ascii="Calibri" w:hAnsi="Calibri" w:cs="Calibri"/>
          <w:bCs/>
          <w:spacing w:val="-2"/>
          <w:sz w:val="21"/>
          <w:szCs w:val="21"/>
        </w:rPr>
        <w:t xml:space="preserve">und Klappen </w:t>
      </w:r>
      <w:r w:rsidRPr="0047205F">
        <w:rPr>
          <w:rFonts w:ascii="Calibri" w:hAnsi="Calibri" w:cs="Calibri"/>
          <w:bCs/>
          <w:spacing w:val="-2"/>
          <w:sz w:val="21"/>
          <w:szCs w:val="21"/>
        </w:rPr>
        <w:t xml:space="preserve">gibt es die Möglichkeit, alle Aggregate einzeln mit oder ohne </w:t>
      </w:r>
      <w:r w:rsidR="00A1507C" w:rsidRPr="0047205F">
        <w:rPr>
          <w:rFonts w:ascii="Calibri" w:hAnsi="Calibri" w:cs="Calibri"/>
          <w:bCs/>
          <w:spacing w:val="-2"/>
          <w:sz w:val="21"/>
          <w:szCs w:val="21"/>
        </w:rPr>
        <w:t>Deckel</w:t>
      </w:r>
      <w:r w:rsidRPr="0047205F">
        <w:rPr>
          <w:rFonts w:ascii="Calibri" w:hAnsi="Calibri" w:cs="Calibri"/>
          <w:bCs/>
          <w:spacing w:val="-2"/>
          <w:sz w:val="21"/>
          <w:szCs w:val="21"/>
        </w:rPr>
        <w:t xml:space="preserve"> aus der Kombibox herauszunehmen. </w:t>
      </w:r>
      <w:r w:rsidR="00191778" w:rsidRPr="0047205F">
        <w:rPr>
          <w:rFonts w:ascii="Calibri" w:hAnsi="Calibri" w:cs="Calibri"/>
          <w:bCs/>
          <w:spacing w:val="-2"/>
          <w:sz w:val="21"/>
          <w:szCs w:val="21"/>
        </w:rPr>
        <w:t xml:space="preserve">Optional rüstet Drache seine neue Kombibox </w:t>
      </w:r>
      <w:r w:rsidR="00AC635E" w:rsidRPr="0047205F">
        <w:rPr>
          <w:rFonts w:ascii="Calibri" w:hAnsi="Calibri" w:cs="Calibri"/>
          <w:bCs/>
          <w:spacing w:val="-2"/>
          <w:sz w:val="21"/>
          <w:szCs w:val="21"/>
        </w:rPr>
        <w:t>auch</w:t>
      </w:r>
      <w:r w:rsidR="00191778" w:rsidRPr="0047205F">
        <w:rPr>
          <w:rFonts w:ascii="Calibri" w:hAnsi="Calibri" w:cs="Calibri"/>
          <w:bCs/>
          <w:spacing w:val="-2"/>
          <w:sz w:val="21"/>
          <w:szCs w:val="21"/>
        </w:rPr>
        <w:t xml:space="preserve"> mit einem Filterhebesystem oder eine</w:t>
      </w:r>
      <w:r w:rsidR="00AC635E" w:rsidRPr="0047205F">
        <w:rPr>
          <w:rFonts w:ascii="Calibri" w:hAnsi="Calibri" w:cs="Calibri"/>
          <w:bCs/>
          <w:spacing w:val="-2"/>
          <w:sz w:val="21"/>
          <w:szCs w:val="21"/>
        </w:rPr>
        <w:t>r</w:t>
      </w:r>
      <w:r w:rsidR="00191778" w:rsidRPr="0047205F">
        <w:rPr>
          <w:rFonts w:ascii="Calibri" w:hAnsi="Calibri" w:cs="Calibri"/>
          <w:bCs/>
          <w:spacing w:val="-2"/>
          <w:sz w:val="21"/>
          <w:szCs w:val="21"/>
        </w:rPr>
        <w:t xml:space="preserve"> kundenspezifisch ausgelegten Temperiereinheit aus.</w:t>
      </w:r>
    </w:p>
    <w:p w14:paraId="0A52CEDB" w14:textId="50628249" w:rsidR="00197E90" w:rsidRPr="00940CBF" w:rsidRDefault="00197E90" w:rsidP="00197E90">
      <w:pPr>
        <w:spacing w:after="120" w:line="360" w:lineRule="auto"/>
        <w:ind w:left="0"/>
        <w:jc w:val="both"/>
        <w:rPr>
          <w:rFonts w:ascii="Calibri" w:hAnsi="Calibri" w:cs="Calibri"/>
          <w:bCs/>
          <w:spacing w:val="-2"/>
          <w:sz w:val="21"/>
          <w:szCs w:val="21"/>
        </w:rPr>
      </w:pPr>
      <w:r w:rsidRPr="0047205F">
        <w:rPr>
          <w:rFonts w:ascii="Calibri" w:hAnsi="Calibri" w:cs="Calibri"/>
          <w:bCs/>
          <w:spacing w:val="-2"/>
          <w:sz w:val="21"/>
          <w:szCs w:val="21"/>
        </w:rPr>
        <w:t xml:space="preserve">Mit der Präsentation der neuen </w:t>
      </w:r>
      <w:r w:rsidR="00A1507C" w:rsidRPr="0047205F">
        <w:rPr>
          <w:rFonts w:ascii="Calibri" w:hAnsi="Calibri" w:cs="Calibri"/>
          <w:bCs/>
          <w:spacing w:val="-2"/>
          <w:sz w:val="21"/>
          <w:szCs w:val="21"/>
        </w:rPr>
        <w:t>Filter-K</w:t>
      </w:r>
      <w:r w:rsidRPr="0047205F">
        <w:rPr>
          <w:rFonts w:ascii="Calibri" w:hAnsi="Calibri" w:cs="Calibri"/>
          <w:bCs/>
          <w:spacing w:val="-2"/>
          <w:sz w:val="21"/>
          <w:szCs w:val="21"/>
        </w:rPr>
        <w:t>ombi</w:t>
      </w:r>
      <w:r w:rsidR="00A1507C" w:rsidRPr="0047205F">
        <w:rPr>
          <w:rFonts w:ascii="Calibri" w:hAnsi="Calibri" w:cs="Calibri"/>
          <w:bCs/>
          <w:spacing w:val="-2"/>
          <w:sz w:val="21"/>
          <w:szCs w:val="21"/>
        </w:rPr>
        <w:t>b</w:t>
      </w:r>
      <w:r w:rsidRPr="0047205F">
        <w:rPr>
          <w:rFonts w:ascii="Calibri" w:hAnsi="Calibri" w:cs="Calibri"/>
          <w:bCs/>
          <w:spacing w:val="-2"/>
          <w:sz w:val="21"/>
          <w:szCs w:val="21"/>
        </w:rPr>
        <w:t>ox unterstreicht Drache einmal mehr seine Position als einer der international führenden Entwickler und Hersteller von hochwertigen Filterboxen für den Aluminiumguss. Das neue Zwei-Kammer-System des deutschen Unternehmens dürfte sowohl als innovative Prozesseinheit bei der Planung neuer Anlagen eine gute</w:t>
      </w:r>
      <w:r>
        <w:rPr>
          <w:rFonts w:ascii="Calibri" w:hAnsi="Calibri" w:cs="Calibri"/>
          <w:bCs/>
          <w:spacing w:val="-2"/>
          <w:sz w:val="21"/>
          <w:szCs w:val="21"/>
        </w:rPr>
        <w:t xml:space="preserve"> Figur machen als auch im Rahmen von Modernisierungsprojekten. </w:t>
      </w:r>
      <w:r w:rsidR="00AC635E" w:rsidRPr="00AC635E">
        <w:rPr>
          <w:rFonts w:ascii="Calibri" w:hAnsi="Calibri" w:cs="Calibri"/>
          <w:bCs/>
          <w:i/>
          <w:iCs/>
          <w:spacing w:val="-2"/>
          <w:sz w:val="21"/>
          <w:szCs w:val="21"/>
        </w:rPr>
        <w:t>ms</w:t>
      </w:r>
      <w:r>
        <w:rPr>
          <w:rFonts w:ascii="Calibri" w:hAnsi="Calibri" w:cs="Calibri"/>
          <w:bCs/>
          <w:spacing w:val="-2"/>
          <w:sz w:val="21"/>
          <w:szCs w:val="21"/>
        </w:rPr>
        <w:t xml:space="preserve">    </w:t>
      </w:r>
    </w:p>
    <w:p w14:paraId="51C22203" w14:textId="0AB2D5F0" w:rsidR="008F07D9" w:rsidRPr="00CA387F" w:rsidRDefault="00E002E9" w:rsidP="008F07D9">
      <w:pPr>
        <w:spacing w:after="120" w:line="360" w:lineRule="auto"/>
        <w:ind w:left="0"/>
        <w:jc w:val="both"/>
        <w:rPr>
          <w:rFonts w:ascii="Calibri" w:hAnsi="Calibri" w:cs="Calibri"/>
          <w:bCs/>
          <w:i/>
          <w:spacing w:val="-2"/>
          <w:sz w:val="16"/>
          <w:szCs w:val="16"/>
        </w:rPr>
      </w:pPr>
      <w:r>
        <w:rPr>
          <w:rFonts w:ascii="Calibri" w:hAnsi="Calibri" w:cs="Calibri"/>
          <w:bCs/>
          <w:i/>
          <w:spacing w:val="-2"/>
          <w:sz w:val="16"/>
          <w:szCs w:val="16"/>
        </w:rPr>
        <w:t>6</w:t>
      </w:r>
      <w:r w:rsidR="00A8353B">
        <w:rPr>
          <w:rFonts w:ascii="Calibri" w:hAnsi="Calibri" w:cs="Calibri"/>
          <w:bCs/>
          <w:i/>
          <w:spacing w:val="-2"/>
          <w:sz w:val="16"/>
          <w:szCs w:val="16"/>
        </w:rPr>
        <w:t>32</w:t>
      </w:r>
      <w:r w:rsidR="008F07D9" w:rsidRPr="00CA387F">
        <w:rPr>
          <w:rFonts w:ascii="Calibri" w:hAnsi="Calibri" w:cs="Calibri"/>
          <w:bCs/>
          <w:i/>
          <w:spacing w:val="-2"/>
          <w:sz w:val="16"/>
          <w:szCs w:val="16"/>
        </w:rPr>
        <w:t xml:space="preserve"> Wörter mit </w:t>
      </w:r>
      <w:r>
        <w:rPr>
          <w:rFonts w:ascii="Calibri" w:hAnsi="Calibri" w:cs="Calibri"/>
          <w:bCs/>
          <w:i/>
          <w:spacing w:val="-2"/>
          <w:sz w:val="16"/>
          <w:szCs w:val="16"/>
        </w:rPr>
        <w:t>5.</w:t>
      </w:r>
      <w:r w:rsidR="00A8353B">
        <w:rPr>
          <w:rFonts w:ascii="Calibri" w:hAnsi="Calibri" w:cs="Calibri"/>
          <w:bCs/>
          <w:i/>
          <w:spacing w:val="-2"/>
          <w:sz w:val="16"/>
          <w:szCs w:val="16"/>
        </w:rPr>
        <w:t xml:space="preserve">241 </w:t>
      </w:r>
      <w:r w:rsidR="008F07D9" w:rsidRPr="00CA387F">
        <w:rPr>
          <w:rFonts w:ascii="Calibri" w:hAnsi="Calibri" w:cs="Calibri"/>
          <w:bCs/>
          <w:i/>
          <w:spacing w:val="-2"/>
          <w:sz w:val="16"/>
          <w:szCs w:val="16"/>
        </w:rPr>
        <w:t>Zeichen (inkl. Leerzeichen)</w:t>
      </w:r>
      <w:r w:rsidR="008F07D9" w:rsidRPr="00CA387F">
        <w:rPr>
          <w:rFonts w:ascii="Calibri" w:hAnsi="Calibri" w:cs="Calibri"/>
          <w:bCs/>
          <w:i/>
          <w:spacing w:val="-2"/>
          <w:sz w:val="16"/>
          <w:szCs w:val="16"/>
        </w:rPr>
        <w:tab/>
      </w:r>
      <w:r w:rsidR="008F07D9" w:rsidRPr="00CA387F">
        <w:rPr>
          <w:rFonts w:ascii="Calibri" w:hAnsi="Calibri" w:cs="Calibri"/>
          <w:bCs/>
          <w:i/>
          <w:spacing w:val="-2"/>
          <w:sz w:val="16"/>
          <w:szCs w:val="16"/>
        </w:rPr>
        <w:tab/>
      </w:r>
      <w:r w:rsidR="008F07D9" w:rsidRPr="00CA387F">
        <w:rPr>
          <w:rFonts w:ascii="Calibri" w:hAnsi="Calibri" w:cs="Calibri"/>
          <w:bCs/>
          <w:i/>
          <w:spacing w:val="-2"/>
          <w:sz w:val="16"/>
          <w:szCs w:val="16"/>
        </w:rPr>
        <w:tab/>
        <w:t xml:space="preserve">            Michael Stöcker, Freier Fachjournalist, Darmstadt</w:t>
      </w:r>
    </w:p>
    <w:p w14:paraId="1F9FA030" w14:textId="77777777" w:rsidR="008F07D9" w:rsidRPr="00CA387F" w:rsidRDefault="008F07D9" w:rsidP="008F07D9">
      <w:pPr>
        <w:spacing w:after="240" w:line="360" w:lineRule="auto"/>
        <w:ind w:left="0"/>
        <w:jc w:val="both"/>
        <w:rPr>
          <w:rFonts w:ascii="Calibri" w:hAnsi="Calibri" w:cs="Calibri"/>
          <w:b/>
          <w:spacing w:val="0"/>
          <w:sz w:val="21"/>
          <w:szCs w:val="21"/>
        </w:rPr>
      </w:pPr>
      <w:r w:rsidRPr="00CA387F">
        <w:rPr>
          <w:rFonts w:ascii="Calibri" w:hAnsi="Calibri" w:cs="Calibri"/>
          <w:b/>
          <w:i/>
          <w:spacing w:val="0"/>
          <w:sz w:val="21"/>
          <w:szCs w:val="21"/>
        </w:rPr>
        <w:t xml:space="preserve">Hinweis für die Redaktion: </w:t>
      </w:r>
      <w:r w:rsidRPr="00CA387F">
        <w:rPr>
          <w:rFonts w:ascii="Calibri" w:hAnsi="Calibri" w:cs="Calibri"/>
          <w:b/>
          <w:spacing w:val="0"/>
          <w:sz w:val="21"/>
          <w:szCs w:val="21"/>
        </w:rPr>
        <w:t>Text und Bilder stehen Ihnen unter www.pr-box.de zur Verfügung!</w:t>
      </w:r>
    </w:p>
    <w:p w14:paraId="49D115C6" w14:textId="423095E9" w:rsidR="008F07D9" w:rsidRPr="00CA387F" w:rsidRDefault="008F07D9" w:rsidP="008F07D9">
      <w:pPr>
        <w:spacing w:after="120"/>
        <w:ind w:left="0"/>
        <w:jc w:val="both"/>
        <w:rPr>
          <w:rFonts w:ascii="Calibri" w:hAnsi="Calibri" w:cs="Calibri"/>
          <w:i/>
          <w:spacing w:val="-2"/>
          <w:sz w:val="21"/>
          <w:szCs w:val="21"/>
          <w:u w:val="single"/>
        </w:rPr>
      </w:pPr>
      <w:r w:rsidRPr="00CA387F">
        <w:rPr>
          <w:rFonts w:ascii="Calibri" w:hAnsi="Calibri" w:cs="Calibri"/>
          <w:i/>
          <w:spacing w:val="-2"/>
          <w:sz w:val="21"/>
          <w:szCs w:val="21"/>
          <w:u w:val="single"/>
        </w:rPr>
        <w:t>Bildlegenden (</w:t>
      </w:r>
      <w:r w:rsidR="002B7395">
        <w:rPr>
          <w:rFonts w:ascii="Calibri" w:hAnsi="Calibri" w:cs="Calibri"/>
          <w:i/>
          <w:spacing w:val="-2"/>
          <w:sz w:val="21"/>
          <w:szCs w:val="21"/>
          <w:u w:val="single"/>
        </w:rPr>
        <w:t>5</w:t>
      </w:r>
      <w:r w:rsidRPr="00CA387F">
        <w:rPr>
          <w:rFonts w:ascii="Calibri" w:hAnsi="Calibri" w:cs="Calibri"/>
          <w:i/>
          <w:spacing w:val="-2"/>
          <w:sz w:val="21"/>
          <w:szCs w:val="21"/>
          <w:u w:val="single"/>
        </w:rPr>
        <w:t xml:space="preserve"> Motive)</w:t>
      </w:r>
    </w:p>
    <w:p w14:paraId="753D1994" w14:textId="292917F9" w:rsidR="008F07D9" w:rsidRPr="00CA387F" w:rsidRDefault="008F07D9" w:rsidP="008F07D9">
      <w:pPr>
        <w:spacing w:after="120"/>
        <w:ind w:left="0"/>
        <w:jc w:val="both"/>
        <w:rPr>
          <w:rFonts w:ascii="Calibri" w:hAnsi="Calibri" w:cs="Calibri"/>
          <w:spacing w:val="-2"/>
          <w:sz w:val="16"/>
          <w:szCs w:val="16"/>
        </w:rPr>
      </w:pPr>
      <w:r w:rsidRPr="00CA387F">
        <w:rPr>
          <w:rFonts w:ascii="Calibri" w:hAnsi="Calibri" w:cs="Calibri"/>
          <w:i/>
          <w:spacing w:val="-2"/>
          <w:sz w:val="21"/>
          <w:szCs w:val="21"/>
        </w:rPr>
        <w:lastRenderedPageBreak/>
        <w:t>Bild 1:</w:t>
      </w:r>
      <w:r w:rsidRPr="00CA387F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A403BD">
        <w:rPr>
          <w:rFonts w:ascii="Calibri" w:hAnsi="Calibri" w:cs="Calibri"/>
          <w:spacing w:val="-2"/>
          <w:sz w:val="21"/>
          <w:szCs w:val="21"/>
        </w:rPr>
        <w:t>Weltneuheit</w:t>
      </w:r>
      <w:r w:rsidR="00A403BD" w:rsidRPr="00A403BD">
        <w:rPr>
          <w:rFonts w:ascii="Calibri" w:hAnsi="Calibri" w:cs="Calibri"/>
          <w:bCs/>
          <w:spacing w:val="-2"/>
          <w:sz w:val="21"/>
          <w:szCs w:val="21"/>
        </w:rPr>
        <w:t xml:space="preserve"> im Strang- und Formguss</w:t>
      </w:r>
      <w:r w:rsidR="00A403BD">
        <w:rPr>
          <w:rFonts w:ascii="Calibri" w:hAnsi="Calibri" w:cs="Calibri"/>
          <w:spacing w:val="-2"/>
          <w:sz w:val="21"/>
          <w:szCs w:val="21"/>
        </w:rPr>
        <w:t xml:space="preserve">: </w:t>
      </w:r>
      <w:r w:rsidR="00640067" w:rsidRPr="00640067">
        <w:rPr>
          <w:rFonts w:ascii="Calibri" w:hAnsi="Calibri" w:cs="Calibri"/>
          <w:bCs/>
          <w:spacing w:val="-2"/>
          <w:sz w:val="21"/>
          <w:szCs w:val="21"/>
        </w:rPr>
        <w:t xml:space="preserve">Drache </w:t>
      </w:r>
      <w:r w:rsidR="00A403BD">
        <w:rPr>
          <w:rFonts w:ascii="Calibri" w:hAnsi="Calibri" w:cs="Calibri"/>
          <w:bCs/>
          <w:spacing w:val="-2"/>
          <w:sz w:val="21"/>
          <w:szCs w:val="21"/>
        </w:rPr>
        <w:t>präsentiert die</w:t>
      </w:r>
      <w:r w:rsidR="00640067" w:rsidRPr="00640067">
        <w:rPr>
          <w:rFonts w:ascii="Calibri" w:hAnsi="Calibri" w:cs="Calibri"/>
          <w:bCs/>
          <w:spacing w:val="-2"/>
          <w:sz w:val="21"/>
          <w:szCs w:val="21"/>
        </w:rPr>
        <w:t xml:space="preserve"> erste Filterbox, die Entgasung, Temperaturmanagement und Filtration von flüssigem Aluminium in einer Systemeinheit </w:t>
      </w:r>
      <w:r w:rsidR="00A1507C" w:rsidRPr="005C0FB5">
        <w:rPr>
          <w:rFonts w:ascii="Calibri" w:hAnsi="Calibri" w:cs="Calibri"/>
          <w:bCs/>
          <w:spacing w:val="-2"/>
          <w:sz w:val="21"/>
          <w:szCs w:val="21"/>
        </w:rPr>
        <w:t>kombiniert</w:t>
      </w:r>
      <w:r w:rsidR="00640067" w:rsidRPr="005C0FB5">
        <w:rPr>
          <w:rFonts w:ascii="Calibri" w:hAnsi="Calibri" w:cs="Calibri"/>
          <w:bCs/>
          <w:spacing w:val="-2"/>
          <w:sz w:val="21"/>
          <w:szCs w:val="21"/>
        </w:rPr>
        <w:t>.</w:t>
      </w:r>
      <w:r w:rsidR="00640067" w:rsidRPr="00640067">
        <w:rPr>
          <w:rFonts w:ascii="Calibri" w:hAnsi="Calibri" w:cs="Calibri"/>
          <w:b/>
          <w:spacing w:val="-2"/>
          <w:sz w:val="21"/>
          <w:szCs w:val="21"/>
        </w:rPr>
        <w:t xml:space="preserve"> </w:t>
      </w:r>
      <w:r w:rsidRPr="00CA387F">
        <w:rPr>
          <w:rFonts w:ascii="Calibri" w:hAnsi="Calibri" w:cs="Calibri"/>
          <w:bCs/>
          <w:i/>
          <w:iCs/>
          <w:spacing w:val="-2"/>
          <w:sz w:val="16"/>
          <w:szCs w:val="16"/>
        </w:rPr>
        <w:t xml:space="preserve">Bild: Drache </w:t>
      </w:r>
    </w:p>
    <w:p w14:paraId="440B3C00" w14:textId="763BB62E" w:rsidR="008F07D9" w:rsidRDefault="008F07D9" w:rsidP="008F07D9">
      <w:pPr>
        <w:spacing w:after="120"/>
        <w:ind w:left="0"/>
        <w:jc w:val="both"/>
        <w:rPr>
          <w:rFonts w:ascii="Calibri" w:hAnsi="Calibri" w:cs="Calibri"/>
          <w:spacing w:val="-2"/>
          <w:sz w:val="21"/>
          <w:szCs w:val="21"/>
        </w:rPr>
      </w:pPr>
      <w:r w:rsidRPr="005C0FB5">
        <w:rPr>
          <w:rFonts w:ascii="Calibri" w:hAnsi="Calibri" w:cs="Calibri"/>
          <w:i/>
          <w:spacing w:val="-2"/>
          <w:sz w:val="21"/>
          <w:szCs w:val="21"/>
        </w:rPr>
        <w:t>Bild 2:</w:t>
      </w:r>
      <w:bookmarkStart w:id="6" w:name="_Hlk141195824"/>
      <w:r w:rsidR="00640067" w:rsidRPr="005C0FB5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A403BD" w:rsidRPr="005C0FB5">
        <w:rPr>
          <w:rFonts w:ascii="Calibri" w:hAnsi="Calibri" w:cs="Calibri"/>
          <w:bCs/>
          <w:iCs/>
          <w:spacing w:val="-2"/>
          <w:sz w:val="21"/>
          <w:szCs w:val="21"/>
        </w:rPr>
        <w:t xml:space="preserve">Entgasung, Temperaturregelung, Filtration: </w:t>
      </w:r>
      <w:r w:rsidR="00640067" w:rsidRPr="005C0FB5">
        <w:rPr>
          <w:rFonts w:ascii="Calibri" w:hAnsi="Calibri" w:cs="Calibri"/>
          <w:bCs/>
          <w:spacing w:val="-2"/>
          <w:sz w:val="21"/>
          <w:szCs w:val="21"/>
        </w:rPr>
        <w:t xml:space="preserve">Die </w:t>
      </w:r>
      <w:r w:rsidR="00640067" w:rsidRPr="005C0FB5">
        <w:rPr>
          <w:rFonts w:ascii="Calibri" w:hAnsi="Calibri" w:cs="Calibri"/>
          <w:bCs/>
          <w:iCs/>
          <w:spacing w:val="-2"/>
          <w:sz w:val="21"/>
          <w:szCs w:val="21"/>
        </w:rPr>
        <w:t xml:space="preserve">neue Drache </w:t>
      </w:r>
      <w:r w:rsidR="00A1507C" w:rsidRPr="005C0FB5">
        <w:rPr>
          <w:rFonts w:ascii="Calibri" w:hAnsi="Calibri" w:cs="Calibri"/>
          <w:bCs/>
          <w:iCs/>
          <w:spacing w:val="-2"/>
          <w:sz w:val="21"/>
          <w:szCs w:val="21"/>
        </w:rPr>
        <w:t>Filter-</w:t>
      </w:r>
      <w:r w:rsidR="00640067" w:rsidRPr="005C0FB5">
        <w:rPr>
          <w:rFonts w:ascii="Calibri" w:hAnsi="Calibri" w:cs="Calibri"/>
          <w:bCs/>
          <w:iCs/>
          <w:spacing w:val="-2"/>
          <w:sz w:val="21"/>
          <w:szCs w:val="21"/>
        </w:rPr>
        <w:t>Kombibox ist die weltweit</w:t>
      </w:r>
      <w:r w:rsidR="00640067" w:rsidRPr="00640067">
        <w:rPr>
          <w:rFonts w:ascii="Calibri" w:hAnsi="Calibri" w:cs="Calibri"/>
          <w:bCs/>
          <w:iCs/>
          <w:spacing w:val="-2"/>
          <w:sz w:val="21"/>
          <w:szCs w:val="21"/>
        </w:rPr>
        <w:t xml:space="preserve"> erste in-toto-Lösung</w:t>
      </w:r>
      <w:r w:rsidR="00A403BD">
        <w:rPr>
          <w:rFonts w:ascii="Calibri" w:hAnsi="Calibri" w:cs="Calibri"/>
          <w:bCs/>
          <w:iCs/>
          <w:spacing w:val="-2"/>
          <w:sz w:val="21"/>
          <w:szCs w:val="21"/>
        </w:rPr>
        <w:t xml:space="preserve">, die drei Verfahren </w:t>
      </w:r>
      <w:r w:rsidR="00640067" w:rsidRPr="00640067">
        <w:rPr>
          <w:rFonts w:ascii="Calibri" w:hAnsi="Calibri" w:cs="Calibri"/>
          <w:bCs/>
          <w:iCs/>
          <w:spacing w:val="-2"/>
          <w:sz w:val="21"/>
          <w:szCs w:val="21"/>
        </w:rPr>
        <w:t>zur Behandlung von flüssigem Aluminium anlagentechnisch in einer kompakten Einheit integriert.</w:t>
      </w:r>
      <w:r>
        <w:rPr>
          <w:rFonts w:ascii="Calibri" w:hAnsi="Calibri" w:cs="Calibri"/>
          <w:spacing w:val="-2"/>
          <w:sz w:val="21"/>
          <w:szCs w:val="21"/>
        </w:rPr>
        <w:t xml:space="preserve"> </w:t>
      </w:r>
      <w:r w:rsidRPr="00D104E9">
        <w:rPr>
          <w:rFonts w:ascii="Calibri" w:hAnsi="Calibri" w:cs="Calibri"/>
          <w:bCs/>
          <w:i/>
          <w:iCs/>
          <w:spacing w:val="-2"/>
          <w:sz w:val="16"/>
          <w:szCs w:val="16"/>
        </w:rPr>
        <w:t>Bild: Drache</w:t>
      </w:r>
    </w:p>
    <w:p w14:paraId="7E09A1F0" w14:textId="6BC8ED7B" w:rsidR="008F07D9" w:rsidRPr="00CA387F" w:rsidRDefault="008F07D9" w:rsidP="008F07D9">
      <w:pPr>
        <w:spacing w:after="120"/>
        <w:ind w:left="0"/>
        <w:jc w:val="both"/>
        <w:rPr>
          <w:rFonts w:ascii="Calibri" w:hAnsi="Calibri" w:cs="Calibri"/>
          <w:bCs/>
          <w:i/>
          <w:iCs/>
          <w:color w:val="FF0000"/>
          <w:spacing w:val="-2"/>
          <w:sz w:val="21"/>
          <w:szCs w:val="21"/>
        </w:rPr>
      </w:pPr>
      <w:r w:rsidRPr="006936DE">
        <w:rPr>
          <w:rFonts w:ascii="Calibri" w:hAnsi="Calibri" w:cs="Calibri"/>
          <w:i/>
          <w:iCs/>
          <w:spacing w:val="-2"/>
          <w:sz w:val="21"/>
          <w:szCs w:val="21"/>
        </w:rPr>
        <w:t>Bild 3:</w:t>
      </w:r>
      <w:r w:rsidRPr="00CA387F">
        <w:rPr>
          <w:rFonts w:ascii="Calibri" w:hAnsi="Calibri" w:cs="Calibri"/>
          <w:spacing w:val="-2"/>
          <w:sz w:val="21"/>
          <w:szCs w:val="21"/>
        </w:rPr>
        <w:t xml:space="preserve"> </w:t>
      </w:r>
      <w:r w:rsidRPr="006936DE">
        <w:rPr>
          <w:rFonts w:ascii="Calibri" w:hAnsi="Calibri" w:cs="Calibri"/>
          <w:spacing w:val="-2"/>
          <w:sz w:val="21"/>
          <w:szCs w:val="21"/>
        </w:rPr>
        <w:t xml:space="preserve">Kai Maldaner: </w:t>
      </w:r>
      <w:r>
        <w:rPr>
          <w:rFonts w:ascii="Calibri" w:hAnsi="Calibri" w:cs="Calibri"/>
          <w:spacing w:val="-2"/>
          <w:sz w:val="21"/>
          <w:szCs w:val="21"/>
        </w:rPr>
        <w:t>„</w:t>
      </w:r>
      <w:r w:rsidR="006372CE">
        <w:rPr>
          <w:rFonts w:ascii="Calibri" w:hAnsi="Calibri" w:cs="Calibri"/>
          <w:spacing w:val="-2"/>
          <w:sz w:val="21"/>
          <w:szCs w:val="21"/>
        </w:rPr>
        <w:t xml:space="preserve">Insbesondere </w:t>
      </w:r>
      <w:r w:rsidR="006372CE" w:rsidRPr="006372CE">
        <w:rPr>
          <w:rFonts w:ascii="Calibri" w:hAnsi="Calibri" w:cs="Calibri"/>
          <w:spacing w:val="-2"/>
          <w:sz w:val="21"/>
          <w:szCs w:val="21"/>
        </w:rPr>
        <w:t xml:space="preserve">in Anlagen mit niedrigen Gießgeschwindigkeiten und bei </w:t>
      </w:r>
      <w:r w:rsidR="006372CE" w:rsidRPr="005C0FB5">
        <w:rPr>
          <w:rFonts w:ascii="Calibri" w:hAnsi="Calibri" w:cs="Calibri"/>
          <w:spacing w:val="-2"/>
          <w:sz w:val="21"/>
          <w:szCs w:val="21"/>
        </w:rPr>
        <w:t xml:space="preserve">Anwendungen, die längere Gießzeiten ohne Unterbrechungen voraussetzen, kann unsere neue </w:t>
      </w:r>
      <w:r w:rsidR="00A1507C" w:rsidRPr="005C0FB5">
        <w:rPr>
          <w:rFonts w:ascii="Calibri" w:hAnsi="Calibri" w:cs="Calibri"/>
          <w:spacing w:val="-2"/>
          <w:sz w:val="21"/>
          <w:szCs w:val="21"/>
        </w:rPr>
        <w:t>Filter-Ko</w:t>
      </w:r>
      <w:r w:rsidR="006372CE" w:rsidRPr="005C0FB5">
        <w:rPr>
          <w:rFonts w:ascii="Calibri" w:hAnsi="Calibri" w:cs="Calibri"/>
          <w:spacing w:val="-2"/>
          <w:sz w:val="21"/>
          <w:szCs w:val="21"/>
        </w:rPr>
        <w:t>mbibox entscheidende Beiträge zur Prozessvereinfachung, Qualitätssicherung und</w:t>
      </w:r>
      <w:r w:rsidR="006372CE" w:rsidRPr="006372CE">
        <w:rPr>
          <w:rFonts w:ascii="Calibri" w:hAnsi="Calibri" w:cs="Calibri"/>
          <w:spacing w:val="-2"/>
          <w:sz w:val="21"/>
          <w:szCs w:val="21"/>
        </w:rPr>
        <w:t xml:space="preserve"> </w:t>
      </w:r>
      <w:r w:rsidR="006372CE" w:rsidRPr="005C0FB5">
        <w:rPr>
          <w:rFonts w:ascii="Calibri" w:hAnsi="Calibri" w:cs="Calibri"/>
          <w:spacing w:val="-2"/>
          <w:sz w:val="21"/>
          <w:szCs w:val="21"/>
        </w:rPr>
        <w:t>Ef</w:t>
      </w:r>
      <w:r w:rsidR="006372CE" w:rsidRPr="006372CE">
        <w:rPr>
          <w:rFonts w:ascii="Calibri" w:hAnsi="Calibri" w:cs="Calibri"/>
          <w:spacing w:val="-2"/>
          <w:sz w:val="21"/>
          <w:szCs w:val="21"/>
        </w:rPr>
        <w:t>fizienzsteigerung leisten</w:t>
      </w:r>
      <w:r w:rsidR="006372CE">
        <w:rPr>
          <w:rFonts w:ascii="Calibri" w:hAnsi="Calibri" w:cs="Calibri"/>
          <w:spacing w:val="-2"/>
          <w:sz w:val="21"/>
          <w:szCs w:val="21"/>
        </w:rPr>
        <w:t>.</w:t>
      </w:r>
      <w:r w:rsidR="006372CE" w:rsidRPr="006372CE">
        <w:rPr>
          <w:rFonts w:ascii="Calibri" w:hAnsi="Calibri" w:cs="Calibri"/>
          <w:spacing w:val="-2"/>
          <w:sz w:val="21"/>
          <w:szCs w:val="21"/>
        </w:rPr>
        <w:t>“</w:t>
      </w:r>
      <w:r w:rsidR="006372CE">
        <w:rPr>
          <w:rFonts w:ascii="Calibri" w:hAnsi="Calibri" w:cs="Calibri"/>
          <w:spacing w:val="-2"/>
          <w:sz w:val="21"/>
          <w:szCs w:val="21"/>
        </w:rPr>
        <w:t xml:space="preserve"> </w:t>
      </w:r>
      <w:r w:rsidRPr="00CA387F">
        <w:rPr>
          <w:rFonts w:ascii="Calibri" w:hAnsi="Calibri" w:cs="Calibri"/>
          <w:bCs/>
          <w:i/>
          <w:iCs/>
          <w:spacing w:val="-2"/>
          <w:sz w:val="16"/>
          <w:szCs w:val="16"/>
        </w:rPr>
        <w:t>Bild: Drache</w:t>
      </w:r>
      <w:bookmarkEnd w:id="6"/>
    </w:p>
    <w:p w14:paraId="52968180" w14:textId="164B81BF" w:rsidR="008F07D9" w:rsidRPr="00EF072E" w:rsidRDefault="008F07D9" w:rsidP="008F07D9">
      <w:pPr>
        <w:spacing w:after="120"/>
        <w:ind w:left="0"/>
        <w:jc w:val="both"/>
        <w:rPr>
          <w:rFonts w:ascii="Calibri" w:hAnsi="Calibri" w:cs="Calibri"/>
          <w:i/>
          <w:spacing w:val="-2"/>
          <w:sz w:val="21"/>
          <w:szCs w:val="21"/>
        </w:rPr>
      </w:pPr>
      <w:bookmarkStart w:id="7" w:name="_Hlk82676522"/>
      <w:r>
        <w:rPr>
          <w:rFonts w:ascii="Calibri" w:hAnsi="Calibri" w:cs="Calibri"/>
          <w:i/>
          <w:spacing w:val="-2"/>
          <w:sz w:val="21"/>
          <w:szCs w:val="21"/>
        </w:rPr>
        <w:t>Bild 4:</w:t>
      </w:r>
      <w:r w:rsidR="006372CE" w:rsidRPr="006372CE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2603A5">
        <w:rPr>
          <w:rFonts w:ascii="Calibri" w:hAnsi="Calibri" w:cs="Calibri"/>
          <w:bCs/>
          <w:spacing w:val="-2"/>
          <w:sz w:val="21"/>
          <w:szCs w:val="21"/>
        </w:rPr>
        <w:t xml:space="preserve">Exzellente Werte: </w:t>
      </w:r>
      <w:r w:rsidR="006372CE" w:rsidRPr="006372CE">
        <w:rPr>
          <w:rFonts w:ascii="Calibri" w:hAnsi="Calibri" w:cs="Calibri"/>
          <w:bCs/>
          <w:iCs/>
          <w:spacing w:val="-2"/>
          <w:sz w:val="21"/>
          <w:szCs w:val="21"/>
        </w:rPr>
        <w:t xml:space="preserve">Hinsichtlich der Wirkungsrade aller drei Prozessstufen setzt die neue Filter-Kombibox </w:t>
      </w:r>
      <w:r w:rsidR="009737D4">
        <w:rPr>
          <w:rFonts w:ascii="Calibri" w:hAnsi="Calibri" w:cs="Calibri"/>
          <w:bCs/>
          <w:iCs/>
          <w:spacing w:val="-2"/>
          <w:sz w:val="21"/>
          <w:szCs w:val="21"/>
        </w:rPr>
        <w:t xml:space="preserve">von Drache </w:t>
      </w:r>
      <w:r w:rsidR="006372CE" w:rsidRPr="006372CE">
        <w:rPr>
          <w:rFonts w:ascii="Calibri" w:hAnsi="Calibri" w:cs="Calibri"/>
          <w:bCs/>
          <w:iCs/>
          <w:spacing w:val="-2"/>
          <w:sz w:val="21"/>
          <w:szCs w:val="21"/>
        </w:rPr>
        <w:t>Maßstäbe</w:t>
      </w:r>
      <w:r w:rsidR="006372CE">
        <w:rPr>
          <w:rFonts w:ascii="Calibri" w:hAnsi="Calibri" w:cs="Calibri"/>
          <w:bCs/>
          <w:iCs/>
          <w:spacing w:val="-2"/>
          <w:sz w:val="21"/>
          <w:szCs w:val="21"/>
        </w:rPr>
        <w:t xml:space="preserve"> – zum Beispiel bei </w:t>
      </w:r>
      <w:r w:rsidR="006372CE" w:rsidRPr="006372CE">
        <w:rPr>
          <w:rFonts w:ascii="Calibri" w:hAnsi="Calibri" w:cs="Calibri"/>
          <w:bCs/>
          <w:iCs/>
          <w:spacing w:val="-2"/>
          <w:sz w:val="21"/>
          <w:szCs w:val="21"/>
        </w:rPr>
        <w:t>der Partikelreduzierung</w:t>
      </w:r>
      <w:r w:rsidR="006372CE">
        <w:rPr>
          <w:rFonts w:ascii="Calibri" w:hAnsi="Calibri" w:cs="Calibri"/>
          <w:bCs/>
          <w:iCs/>
          <w:spacing w:val="-2"/>
          <w:sz w:val="21"/>
          <w:szCs w:val="21"/>
        </w:rPr>
        <w:t xml:space="preserve">. </w:t>
      </w:r>
      <w:r w:rsidRPr="00AC4698">
        <w:rPr>
          <w:rFonts w:ascii="Calibri" w:hAnsi="Calibri" w:cs="Calibri"/>
          <w:bCs/>
          <w:i/>
          <w:iCs/>
          <w:spacing w:val="-2"/>
          <w:sz w:val="16"/>
          <w:szCs w:val="16"/>
        </w:rPr>
        <w:t>Bild: Drache</w:t>
      </w:r>
    </w:p>
    <w:p w14:paraId="72F2FB84" w14:textId="69BD2BD0" w:rsidR="008F07D9" w:rsidRPr="00CA387F" w:rsidRDefault="008F07D9" w:rsidP="008F07D9">
      <w:pPr>
        <w:spacing w:after="120"/>
        <w:ind w:left="0"/>
        <w:jc w:val="both"/>
        <w:rPr>
          <w:rFonts w:ascii="Calibri" w:hAnsi="Calibri" w:cs="Calibri"/>
          <w:bCs/>
          <w:spacing w:val="-2"/>
          <w:sz w:val="18"/>
          <w:szCs w:val="18"/>
        </w:rPr>
      </w:pPr>
      <w:r w:rsidRPr="00CA387F">
        <w:rPr>
          <w:rFonts w:ascii="Calibri" w:hAnsi="Calibri" w:cs="Calibri"/>
          <w:i/>
          <w:spacing w:val="-2"/>
          <w:sz w:val="21"/>
          <w:szCs w:val="21"/>
        </w:rPr>
        <w:t xml:space="preserve">Bild </w:t>
      </w:r>
      <w:r>
        <w:rPr>
          <w:rFonts w:ascii="Calibri" w:hAnsi="Calibri" w:cs="Calibri"/>
          <w:i/>
          <w:spacing w:val="-2"/>
          <w:sz w:val="21"/>
          <w:szCs w:val="21"/>
        </w:rPr>
        <w:t>5</w:t>
      </w:r>
      <w:r w:rsidRPr="00CA387F">
        <w:rPr>
          <w:rFonts w:ascii="Calibri" w:hAnsi="Calibri" w:cs="Calibri"/>
          <w:i/>
          <w:spacing w:val="-2"/>
          <w:sz w:val="21"/>
          <w:szCs w:val="21"/>
        </w:rPr>
        <w:t>:</w:t>
      </w:r>
      <w:r w:rsidR="006372CE" w:rsidRPr="006372CE">
        <w:rPr>
          <w:rFonts w:ascii="Calibri" w:hAnsi="Calibri" w:cs="Calibri"/>
          <w:bCs/>
          <w:iCs/>
          <w:spacing w:val="-2"/>
          <w:sz w:val="21"/>
          <w:szCs w:val="21"/>
        </w:rPr>
        <w:t xml:space="preserve"> Überdurchschnittlich gut</w:t>
      </w:r>
      <w:r w:rsidR="002603A5">
        <w:rPr>
          <w:rFonts w:ascii="Calibri" w:hAnsi="Calibri" w:cs="Calibri"/>
          <w:bCs/>
          <w:iCs/>
          <w:spacing w:val="-2"/>
          <w:sz w:val="21"/>
          <w:szCs w:val="21"/>
        </w:rPr>
        <w:t>: D</w:t>
      </w:r>
      <w:r w:rsidR="006372CE" w:rsidRPr="006372CE">
        <w:rPr>
          <w:rFonts w:ascii="Calibri" w:hAnsi="Calibri" w:cs="Calibri"/>
          <w:bCs/>
          <w:iCs/>
          <w:spacing w:val="-2"/>
          <w:sz w:val="21"/>
          <w:szCs w:val="21"/>
        </w:rPr>
        <w:t>ie Prozessergebnisse der neuen Filter-Kombibox von Drache in puncto Wasserstoffreduktion</w:t>
      </w:r>
      <w:r w:rsidR="006372CE" w:rsidRPr="006372CE">
        <w:rPr>
          <w:rFonts w:ascii="Calibri" w:hAnsi="Calibri" w:cs="Calibri"/>
          <w:bCs/>
          <w:i/>
          <w:iCs/>
          <w:spacing w:val="-2"/>
          <w:sz w:val="21"/>
          <w:szCs w:val="21"/>
        </w:rPr>
        <w:t>.</w:t>
      </w:r>
      <w:r w:rsidRPr="00CA387F">
        <w:rPr>
          <w:rFonts w:ascii="Calibri" w:hAnsi="Calibri" w:cs="Calibri"/>
          <w:bCs/>
          <w:i/>
          <w:iCs/>
          <w:spacing w:val="-2"/>
          <w:sz w:val="16"/>
          <w:szCs w:val="16"/>
        </w:rPr>
        <w:t xml:space="preserve"> Bild:</w:t>
      </w:r>
      <w:r>
        <w:rPr>
          <w:rFonts w:ascii="Calibri" w:hAnsi="Calibri" w:cs="Calibri"/>
          <w:bCs/>
          <w:i/>
          <w:iCs/>
          <w:spacing w:val="-2"/>
          <w:sz w:val="16"/>
          <w:szCs w:val="16"/>
        </w:rPr>
        <w:t xml:space="preserve"> </w:t>
      </w:r>
      <w:r w:rsidRPr="00CA387F">
        <w:rPr>
          <w:rFonts w:ascii="Calibri" w:hAnsi="Calibri" w:cs="Calibri"/>
          <w:bCs/>
          <w:i/>
          <w:iCs/>
          <w:spacing w:val="-2"/>
          <w:sz w:val="16"/>
          <w:szCs w:val="16"/>
        </w:rPr>
        <w:t xml:space="preserve">Drache </w:t>
      </w:r>
      <w:bookmarkEnd w:id="7"/>
    </w:p>
    <w:p w14:paraId="6EA7E5FF" w14:textId="77777777" w:rsidR="008F07D9" w:rsidRPr="009B035D" w:rsidRDefault="008F07D9" w:rsidP="009B035D">
      <w:pPr>
        <w:spacing w:after="120"/>
        <w:ind w:left="0"/>
        <w:jc w:val="both"/>
        <w:rPr>
          <w:rFonts w:ascii="Calibri" w:hAnsi="Calibri" w:cs="Calibri"/>
          <w:bCs/>
          <w:spacing w:val="0"/>
          <w:sz w:val="21"/>
          <w:szCs w:val="21"/>
        </w:rPr>
      </w:pPr>
    </w:p>
    <w:p w14:paraId="3A2F48F8" w14:textId="77777777" w:rsidR="008F07D9" w:rsidRPr="009B035D" w:rsidRDefault="008F07D9" w:rsidP="009E15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 w:cs="Calibri"/>
          <w:bCs/>
          <w:i/>
          <w:iCs/>
          <w:spacing w:val="-2"/>
          <w:sz w:val="21"/>
          <w:szCs w:val="21"/>
        </w:rPr>
      </w:pPr>
      <w:r w:rsidRPr="009B035D">
        <w:rPr>
          <w:rFonts w:ascii="Calibri" w:hAnsi="Calibri" w:cs="Calibri"/>
          <w:bCs/>
          <w:i/>
          <w:iCs/>
          <w:spacing w:val="-2"/>
          <w:sz w:val="21"/>
          <w:szCs w:val="21"/>
        </w:rPr>
        <w:t>((Infobox))</w:t>
      </w:r>
    </w:p>
    <w:p w14:paraId="430F2A22" w14:textId="71BA3064" w:rsidR="008F07D9" w:rsidRDefault="00CB2945" w:rsidP="009E15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 w:cs="Calibri"/>
          <w:b/>
          <w:bCs/>
          <w:spacing w:val="-2"/>
          <w:sz w:val="21"/>
          <w:szCs w:val="21"/>
        </w:rPr>
      </w:pPr>
      <w:r>
        <w:rPr>
          <w:rFonts w:ascii="Calibri" w:hAnsi="Calibri" w:cs="Calibri"/>
          <w:b/>
          <w:bCs/>
          <w:spacing w:val="-2"/>
          <w:sz w:val="21"/>
          <w:szCs w:val="21"/>
        </w:rPr>
        <w:t>Partner der</w:t>
      </w:r>
      <w:r w:rsidR="008F07D9">
        <w:rPr>
          <w:rFonts w:ascii="Calibri" w:hAnsi="Calibri" w:cs="Calibri"/>
          <w:b/>
          <w:bCs/>
          <w:spacing w:val="-2"/>
          <w:sz w:val="21"/>
          <w:szCs w:val="21"/>
        </w:rPr>
        <w:t xml:space="preserve"> Aluminiumgießer </w:t>
      </w:r>
    </w:p>
    <w:p w14:paraId="38D9AC1D" w14:textId="04891755" w:rsidR="009B035D" w:rsidRDefault="00CB2945" w:rsidP="009E15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120"/>
        <w:ind w:left="0"/>
        <w:jc w:val="both"/>
        <w:rPr>
          <w:rFonts w:ascii="Calibri" w:hAnsi="Calibri" w:cs="Calibri"/>
          <w:color w:val="000000"/>
          <w:spacing w:val="0"/>
          <w:sz w:val="21"/>
          <w:szCs w:val="21"/>
        </w:rPr>
      </w:pPr>
      <w:r w:rsidRPr="00D47F5C">
        <w:rPr>
          <w:rFonts w:ascii="Calibri" w:hAnsi="Calibri" w:cs="Calibri"/>
          <w:spacing w:val="-2"/>
          <w:sz w:val="21"/>
          <w:szCs w:val="21"/>
        </w:rPr>
        <w:t xml:space="preserve">In seiner Doppelrolle als Hersteller von </w:t>
      </w:r>
      <w:r w:rsidR="00773BCE" w:rsidRPr="00D47F5C">
        <w:rPr>
          <w:rFonts w:ascii="Calibri" w:hAnsi="Calibri" w:cs="Calibri"/>
          <w:spacing w:val="-2"/>
          <w:sz w:val="21"/>
          <w:szCs w:val="21"/>
        </w:rPr>
        <w:t xml:space="preserve">Anlagen </w:t>
      </w:r>
      <w:r w:rsidRPr="00D47F5C">
        <w:rPr>
          <w:rFonts w:ascii="Calibri" w:hAnsi="Calibri" w:cs="Calibri"/>
          <w:spacing w:val="-2"/>
          <w:sz w:val="21"/>
          <w:szCs w:val="21"/>
        </w:rPr>
        <w:t>und Produzent hochwertiger Sc</w:t>
      </w:r>
      <w:r w:rsidR="008F07D9" w:rsidRPr="00D47F5C">
        <w:rPr>
          <w:rFonts w:ascii="Calibri" w:hAnsi="Calibri" w:cs="Calibri"/>
          <w:spacing w:val="-2"/>
          <w:sz w:val="21"/>
          <w:szCs w:val="21"/>
        </w:rPr>
        <w:t>haumkeramik</w:t>
      </w:r>
      <w:r w:rsidR="00773BCE" w:rsidRPr="00D47F5C">
        <w:rPr>
          <w:rFonts w:ascii="Calibri" w:hAnsi="Calibri" w:cs="Calibri"/>
          <w:spacing w:val="-2"/>
          <w:sz w:val="21"/>
          <w:szCs w:val="21"/>
        </w:rPr>
        <w:t>f</w:t>
      </w:r>
      <w:r w:rsidR="008F07D9" w:rsidRPr="00D47F5C">
        <w:rPr>
          <w:rFonts w:ascii="Calibri" w:hAnsi="Calibri" w:cs="Calibri"/>
          <w:spacing w:val="-2"/>
          <w:sz w:val="21"/>
          <w:szCs w:val="21"/>
        </w:rPr>
        <w:t xml:space="preserve">ilter </w:t>
      </w:r>
      <w:r w:rsidRPr="00D47F5C">
        <w:rPr>
          <w:rFonts w:ascii="Calibri" w:hAnsi="Calibri" w:cs="Calibri"/>
          <w:spacing w:val="-2"/>
          <w:sz w:val="21"/>
          <w:szCs w:val="21"/>
        </w:rPr>
        <w:t xml:space="preserve">für den </w:t>
      </w:r>
      <w:r w:rsidR="008F07D9" w:rsidRPr="00D47F5C">
        <w:rPr>
          <w:rFonts w:ascii="Calibri" w:hAnsi="Calibri" w:cs="Calibri"/>
          <w:spacing w:val="-2"/>
          <w:sz w:val="21"/>
          <w:szCs w:val="21"/>
        </w:rPr>
        <w:t xml:space="preserve">Aluminiumguss </w:t>
      </w:r>
      <w:r w:rsidRPr="00D47F5C">
        <w:rPr>
          <w:rFonts w:ascii="Calibri" w:hAnsi="Calibri" w:cs="Calibri"/>
          <w:spacing w:val="-2"/>
          <w:sz w:val="21"/>
          <w:szCs w:val="21"/>
        </w:rPr>
        <w:t xml:space="preserve">ist </w:t>
      </w:r>
      <w:r w:rsidR="008F07D9" w:rsidRPr="00D47F5C">
        <w:rPr>
          <w:rFonts w:ascii="Calibri" w:hAnsi="Calibri" w:cs="Calibri"/>
          <w:spacing w:val="-2"/>
          <w:sz w:val="21"/>
          <w:szCs w:val="21"/>
        </w:rPr>
        <w:t xml:space="preserve">Drache </w:t>
      </w:r>
      <w:r w:rsidRPr="00D47F5C">
        <w:rPr>
          <w:rFonts w:ascii="Calibri" w:hAnsi="Calibri" w:cs="Calibri"/>
          <w:spacing w:val="-2"/>
          <w:sz w:val="21"/>
          <w:szCs w:val="21"/>
        </w:rPr>
        <w:t xml:space="preserve">rund um den Globus bekannt. Auf der </w:t>
      </w:r>
      <w:r w:rsidR="00515A3F">
        <w:rPr>
          <w:rFonts w:ascii="Calibri" w:hAnsi="Calibri" w:cs="Calibri"/>
          <w:spacing w:val="-2"/>
          <w:sz w:val="21"/>
          <w:szCs w:val="21"/>
        </w:rPr>
        <w:t xml:space="preserve">letzten </w:t>
      </w:r>
      <w:r w:rsidRPr="00D47F5C">
        <w:rPr>
          <w:rFonts w:ascii="Calibri" w:hAnsi="Calibri" w:cs="Calibri"/>
          <w:spacing w:val="-2"/>
          <w:sz w:val="21"/>
          <w:szCs w:val="21"/>
        </w:rPr>
        <w:t xml:space="preserve">ALUMINIUM </w:t>
      </w:r>
      <w:r w:rsidR="00515A3F">
        <w:rPr>
          <w:rFonts w:ascii="Calibri" w:hAnsi="Calibri" w:cs="Calibri"/>
          <w:spacing w:val="-2"/>
          <w:sz w:val="21"/>
          <w:szCs w:val="21"/>
        </w:rPr>
        <w:t xml:space="preserve">hat das </w:t>
      </w:r>
      <w:r w:rsidR="00711D4B" w:rsidRPr="00D47F5C">
        <w:rPr>
          <w:rFonts w:ascii="Calibri" w:hAnsi="Calibri" w:cs="Calibri"/>
          <w:spacing w:val="-2"/>
          <w:sz w:val="21"/>
          <w:szCs w:val="21"/>
        </w:rPr>
        <w:t xml:space="preserve">deutsche Unternehmen </w:t>
      </w:r>
      <w:r w:rsidR="00515A3F">
        <w:rPr>
          <w:rFonts w:ascii="Calibri" w:hAnsi="Calibri" w:cs="Calibri"/>
          <w:spacing w:val="-2"/>
          <w:sz w:val="21"/>
          <w:szCs w:val="21"/>
        </w:rPr>
        <w:t>ü</w:t>
      </w:r>
      <w:r w:rsidRPr="00D47F5C">
        <w:rPr>
          <w:rFonts w:ascii="Calibri" w:hAnsi="Calibri" w:cs="Calibri"/>
          <w:spacing w:val="-2"/>
          <w:sz w:val="21"/>
          <w:szCs w:val="21"/>
        </w:rPr>
        <w:t xml:space="preserve">ber seine neue </w:t>
      </w:r>
      <w:r w:rsidR="00773BCE" w:rsidRPr="00D47F5C">
        <w:rPr>
          <w:rFonts w:ascii="Calibri" w:hAnsi="Calibri" w:cs="Calibri"/>
          <w:spacing w:val="-2"/>
          <w:sz w:val="21"/>
          <w:szCs w:val="21"/>
        </w:rPr>
        <w:t>Filter-K</w:t>
      </w:r>
      <w:r w:rsidRPr="00D47F5C">
        <w:rPr>
          <w:rFonts w:ascii="Calibri" w:hAnsi="Calibri" w:cs="Calibri"/>
          <w:spacing w:val="-2"/>
          <w:sz w:val="21"/>
          <w:szCs w:val="21"/>
        </w:rPr>
        <w:t>ombibox und verschiedene Rinnensegmente hinaus auch sein Angebot auf dem Gebiet der hochtemperaturbeständigen Flüssigmetallfilter vor</w:t>
      </w:r>
      <w:r w:rsidR="00515A3F">
        <w:rPr>
          <w:rFonts w:ascii="Calibri" w:hAnsi="Calibri" w:cs="Calibri"/>
          <w:spacing w:val="-2"/>
          <w:sz w:val="21"/>
          <w:szCs w:val="21"/>
        </w:rPr>
        <w:t>ge</w:t>
      </w:r>
      <w:r w:rsidRPr="00D47F5C">
        <w:rPr>
          <w:rFonts w:ascii="Calibri" w:hAnsi="Calibri" w:cs="Calibri"/>
          <w:spacing w:val="-2"/>
          <w:sz w:val="21"/>
          <w:szCs w:val="21"/>
        </w:rPr>
        <w:t>stell</w:t>
      </w:r>
      <w:r w:rsidR="00515A3F">
        <w:rPr>
          <w:rFonts w:ascii="Calibri" w:hAnsi="Calibri" w:cs="Calibri"/>
          <w:spacing w:val="-2"/>
          <w:sz w:val="21"/>
          <w:szCs w:val="21"/>
        </w:rPr>
        <w:t>t</w:t>
      </w:r>
      <w:r w:rsidRPr="00D47F5C">
        <w:rPr>
          <w:rFonts w:ascii="Calibri" w:hAnsi="Calibri" w:cs="Calibri"/>
          <w:spacing w:val="-2"/>
          <w:sz w:val="21"/>
          <w:szCs w:val="21"/>
        </w:rPr>
        <w:t xml:space="preserve">. Außerdem </w:t>
      </w:r>
      <w:r w:rsidR="00515A3F">
        <w:rPr>
          <w:rFonts w:ascii="Calibri" w:hAnsi="Calibri" w:cs="Calibri"/>
          <w:spacing w:val="-2"/>
          <w:sz w:val="21"/>
          <w:szCs w:val="21"/>
        </w:rPr>
        <w:t xml:space="preserve">bietet es seinen Kunden </w:t>
      </w:r>
      <w:r w:rsidRPr="00D47F5C">
        <w:rPr>
          <w:rFonts w:ascii="Calibri" w:hAnsi="Calibri" w:cs="Calibri"/>
          <w:spacing w:val="-2"/>
          <w:sz w:val="21"/>
          <w:szCs w:val="21"/>
        </w:rPr>
        <w:t xml:space="preserve">ein großes Spektrum an </w:t>
      </w:r>
      <w:r w:rsidRPr="00D47F5C">
        <w:rPr>
          <w:rFonts w:ascii="Calibri" w:hAnsi="Calibri" w:cs="Calibri"/>
          <w:bCs/>
          <w:spacing w:val="-2"/>
          <w:sz w:val="21"/>
          <w:szCs w:val="21"/>
        </w:rPr>
        <w:t>Serviceleistungen</w:t>
      </w:r>
      <w:r w:rsidR="00515A3F">
        <w:rPr>
          <w:rFonts w:ascii="Calibri" w:hAnsi="Calibri" w:cs="Calibri"/>
          <w:bCs/>
          <w:spacing w:val="-2"/>
          <w:sz w:val="21"/>
          <w:szCs w:val="21"/>
        </w:rPr>
        <w:t>.</w:t>
      </w:r>
      <w:r w:rsidRPr="00D47F5C">
        <w:rPr>
          <w:rFonts w:ascii="Calibri" w:hAnsi="Calibri" w:cs="Calibri"/>
          <w:bCs/>
          <w:spacing w:val="-2"/>
          <w:sz w:val="21"/>
          <w:szCs w:val="21"/>
        </w:rPr>
        <w:t xml:space="preserve"> Es reicht </w:t>
      </w:r>
      <w:r w:rsidR="00773BCE" w:rsidRPr="00D47F5C">
        <w:rPr>
          <w:rFonts w:ascii="Calibri" w:hAnsi="Calibri" w:cs="Calibri"/>
          <w:color w:val="000000"/>
          <w:spacing w:val="0"/>
          <w:sz w:val="21"/>
          <w:szCs w:val="21"/>
        </w:rPr>
        <w:t>aktuell von der technischen Kundenberatung und -betreuung über die Neuzustellung von Filterboxen, Rinnen, Tiefbettfiltern, Entgasern und Transporttiegeln bis hin zur Auslegung und Optimierung von Filterboxen und Rinnensystemen</w:t>
      </w:r>
      <w:r w:rsidR="009B035D" w:rsidRPr="00D47F5C">
        <w:rPr>
          <w:rFonts w:ascii="Calibri" w:hAnsi="Calibri" w:cs="Calibri"/>
          <w:color w:val="000000"/>
          <w:spacing w:val="0"/>
          <w:sz w:val="21"/>
          <w:szCs w:val="21"/>
        </w:rPr>
        <w:t>.</w:t>
      </w:r>
    </w:p>
    <w:p w14:paraId="38B024F7" w14:textId="68E1C89A" w:rsidR="008F07D9" w:rsidRPr="009B035D" w:rsidRDefault="008F07D9" w:rsidP="009E15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 w:cs="Calibri"/>
          <w:bCs/>
          <w:i/>
          <w:spacing w:val="0"/>
          <w:sz w:val="16"/>
          <w:szCs w:val="16"/>
        </w:rPr>
      </w:pPr>
      <w:r w:rsidRPr="009B035D">
        <w:rPr>
          <w:rFonts w:ascii="Calibri" w:hAnsi="Calibri" w:cs="Calibri"/>
          <w:bCs/>
          <w:i/>
          <w:spacing w:val="0"/>
          <w:sz w:val="16"/>
          <w:szCs w:val="16"/>
        </w:rPr>
        <w:t>1</w:t>
      </w:r>
      <w:r w:rsidR="00467574" w:rsidRPr="009B035D">
        <w:rPr>
          <w:rFonts w:ascii="Calibri" w:hAnsi="Calibri" w:cs="Calibri"/>
          <w:bCs/>
          <w:i/>
          <w:spacing w:val="0"/>
          <w:sz w:val="16"/>
          <w:szCs w:val="16"/>
        </w:rPr>
        <w:t>2</w:t>
      </w:r>
      <w:r w:rsidR="005F7810" w:rsidRPr="009B035D">
        <w:rPr>
          <w:rFonts w:ascii="Calibri" w:hAnsi="Calibri" w:cs="Calibri"/>
          <w:bCs/>
          <w:i/>
          <w:spacing w:val="0"/>
          <w:sz w:val="16"/>
          <w:szCs w:val="16"/>
        </w:rPr>
        <w:t>0</w:t>
      </w:r>
      <w:r w:rsidRPr="009B035D">
        <w:rPr>
          <w:rFonts w:ascii="Calibri" w:hAnsi="Calibri" w:cs="Calibri"/>
          <w:bCs/>
          <w:i/>
          <w:spacing w:val="0"/>
          <w:sz w:val="16"/>
          <w:szCs w:val="16"/>
        </w:rPr>
        <w:t xml:space="preserve"> Wörter mit </w:t>
      </w:r>
      <w:r w:rsidR="00467574" w:rsidRPr="009B035D">
        <w:rPr>
          <w:rFonts w:ascii="Calibri" w:hAnsi="Calibri" w:cs="Calibri"/>
          <w:bCs/>
          <w:i/>
          <w:spacing w:val="0"/>
          <w:sz w:val="16"/>
          <w:szCs w:val="16"/>
        </w:rPr>
        <w:t>9</w:t>
      </w:r>
      <w:r w:rsidR="005F7810" w:rsidRPr="009B035D">
        <w:rPr>
          <w:rFonts w:ascii="Calibri" w:hAnsi="Calibri" w:cs="Calibri"/>
          <w:bCs/>
          <w:i/>
          <w:spacing w:val="0"/>
          <w:sz w:val="16"/>
          <w:szCs w:val="16"/>
        </w:rPr>
        <w:t>6</w:t>
      </w:r>
      <w:r w:rsidR="00467574" w:rsidRPr="009B035D">
        <w:rPr>
          <w:rFonts w:ascii="Calibri" w:hAnsi="Calibri" w:cs="Calibri"/>
          <w:bCs/>
          <w:i/>
          <w:spacing w:val="0"/>
          <w:sz w:val="16"/>
          <w:szCs w:val="16"/>
        </w:rPr>
        <w:t>5</w:t>
      </w:r>
      <w:r w:rsidRPr="009B035D">
        <w:rPr>
          <w:rFonts w:ascii="Calibri" w:hAnsi="Calibri" w:cs="Calibri"/>
          <w:bCs/>
          <w:i/>
          <w:spacing w:val="0"/>
          <w:sz w:val="16"/>
          <w:szCs w:val="16"/>
        </w:rPr>
        <w:t xml:space="preserve"> Zeichen (inkl. Leerzeichen)</w:t>
      </w:r>
    </w:p>
    <w:p w14:paraId="5886DF83" w14:textId="77777777" w:rsidR="008F07D9" w:rsidRPr="00CA387F" w:rsidRDefault="008F07D9" w:rsidP="008F07D9">
      <w:pPr>
        <w:spacing w:line="360" w:lineRule="auto"/>
        <w:ind w:left="0"/>
        <w:jc w:val="both"/>
        <w:rPr>
          <w:rFonts w:ascii="Calibri" w:hAnsi="Calibri" w:cs="Calibri"/>
          <w:b/>
          <w:spacing w:val="0"/>
          <w:sz w:val="16"/>
        </w:rPr>
      </w:pPr>
    </w:p>
    <w:tbl>
      <w:tblPr>
        <w:tblW w:w="9001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40"/>
        <w:gridCol w:w="3261"/>
      </w:tblGrid>
      <w:tr w:rsidR="008F07D9" w:rsidRPr="00CA387F" w14:paraId="56088295" w14:textId="77777777" w:rsidTr="00C860D6">
        <w:tc>
          <w:tcPr>
            <w:tcW w:w="5740" w:type="dxa"/>
          </w:tcPr>
          <w:p w14:paraId="49397EE1" w14:textId="77777777" w:rsidR="008F07D9" w:rsidRPr="00CA387F" w:rsidRDefault="008F07D9" w:rsidP="00C860D6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CA387F">
              <w:rPr>
                <w:rFonts w:ascii="Calibri" w:hAnsi="Calibri" w:cs="Calibri"/>
                <w:b/>
                <w:sz w:val="21"/>
                <w:szCs w:val="21"/>
              </w:rPr>
              <w:t>Anbieter:</w:t>
            </w:r>
          </w:p>
        </w:tc>
        <w:tc>
          <w:tcPr>
            <w:tcW w:w="3261" w:type="dxa"/>
          </w:tcPr>
          <w:p w14:paraId="3DC552DB" w14:textId="77777777" w:rsidR="008F07D9" w:rsidRPr="00CA387F" w:rsidRDefault="008F07D9" w:rsidP="00C860D6">
            <w:pPr>
              <w:ind w:left="0"/>
              <w:rPr>
                <w:rFonts w:ascii="Calibri" w:hAnsi="Calibri" w:cs="Calibri"/>
                <w:b/>
                <w:spacing w:val="0"/>
                <w:sz w:val="21"/>
                <w:szCs w:val="21"/>
              </w:rPr>
            </w:pPr>
            <w:r w:rsidRPr="00CA387F">
              <w:rPr>
                <w:rFonts w:ascii="Calibri" w:hAnsi="Calibri" w:cs="Calibri"/>
                <w:b/>
                <w:spacing w:val="0"/>
                <w:sz w:val="21"/>
                <w:szCs w:val="21"/>
              </w:rPr>
              <w:t>Presseagentur:</w:t>
            </w:r>
          </w:p>
        </w:tc>
      </w:tr>
      <w:tr w:rsidR="008F07D9" w:rsidRPr="00CA387F" w14:paraId="6F985A47" w14:textId="77777777" w:rsidTr="00C860D6">
        <w:tc>
          <w:tcPr>
            <w:tcW w:w="5740" w:type="dxa"/>
          </w:tcPr>
          <w:p w14:paraId="1F8684F8" w14:textId="77777777" w:rsidR="008F07D9" w:rsidRPr="00CA387F" w:rsidRDefault="008F07D9" w:rsidP="00C860D6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CA387F">
              <w:rPr>
                <w:rFonts w:ascii="Calibri" w:hAnsi="Calibri" w:cs="Calibri"/>
                <w:spacing w:val="0"/>
                <w:sz w:val="21"/>
                <w:szCs w:val="21"/>
              </w:rPr>
              <w:t>Drache Umwelttechnik GmbH</w:t>
            </w:r>
          </w:p>
        </w:tc>
        <w:tc>
          <w:tcPr>
            <w:tcW w:w="3261" w:type="dxa"/>
          </w:tcPr>
          <w:p w14:paraId="06A7D4B8" w14:textId="77777777" w:rsidR="008F07D9" w:rsidRPr="00CA387F" w:rsidRDefault="008F07D9" w:rsidP="00C860D6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CA387F">
              <w:rPr>
                <w:rFonts w:ascii="Calibri" w:hAnsi="Calibri" w:cs="Calibri"/>
                <w:spacing w:val="0"/>
                <w:sz w:val="21"/>
                <w:szCs w:val="21"/>
              </w:rPr>
              <w:t>Graf &amp; Creative PR</w:t>
            </w:r>
          </w:p>
        </w:tc>
      </w:tr>
      <w:tr w:rsidR="008F07D9" w:rsidRPr="00CA387F" w14:paraId="564E5A43" w14:textId="77777777" w:rsidTr="00C860D6">
        <w:tc>
          <w:tcPr>
            <w:tcW w:w="5740" w:type="dxa"/>
          </w:tcPr>
          <w:p w14:paraId="42CC41EA" w14:textId="77777777" w:rsidR="008F07D9" w:rsidRPr="00CA387F" w:rsidRDefault="008F07D9" w:rsidP="00C860D6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CA387F">
              <w:rPr>
                <w:rFonts w:ascii="Calibri" w:hAnsi="Calibri" w:cs="Calibri"/>
                <w:spacing w:val="0"/>
                <w:sz w:val="21"/>
                <w:szCs w:val="21"/>
              </w:rPr>
              <w:t>Kai Maldaner</w:t>
            </w:r>
          </w:p>
        </w:tc>
        <w:tc>
          <w:tcPr>
            <w:tcW w:w="3261" w:type="dxa"/>
          </w:tcPr>
          <w:p w14:paraId="31098C0B" w14:textId="77777777" w:rsidR="008F07D9" w:rsidRPr="00CA387F" w:rsidRDefault="008F07D9" w:rsidP="00C860D6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CA387F">
              <w:rPr>
                <w:rFonts w:ascii="Calibri" w:hAnsi="Calibri" w:cs="Calibri"/>
                <w:spacing w:val="0"/>
                <w:sz w:val="21"/>
                <w:szCs w:val="21"/>
              </w:rPr>
              <w:t>Am Schwalbenrain 6</w:t>
            </w:r>
          </w:p>
        </w:tc>
      </w:tr>
      <w:tr w:rsidR="008F07D9" w:rsidRPr="00CA387F" w14:paraId="3193A286" w14:textId="77777777" w:rsidTr="00C860D6">
        <w:tc>
          <w:tcPr>
            <w:tcW w:w="5740" w:type="dxa"/>
          </w:tcPr>
          <w:p w14:paraId="16E99522" w14:textId="77777777" w:rsidR="008F07D9" w:rsidRPr="00CA387F" w:rsidRDefault="008F07D9" w:rsidP="00C860D6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CA387F">
              <w:rPr>
                <w:rFonts w:ascii="Calibri" w:hAnsi="Calibri" w:cs="Calibri"/>
                <w:spacing w:val="0"/>
                <w:sz w:val="21"/>
                <w:szCs w:val="21"/>
              </w:rPr>
              <w:t>Werner-von-Siemensstraße 24-26</w:t>
            </w:r>
          </w:p>
        </w:tc>
        <w:tc>
          <w:tcPr>
            <w:tcW w:w="3261" w:type="dxa"/>
          </w:tcPr>
          <w:p w14:paraId="1A0AF632" w14:textId="77777777" w:rsidR="008F07D9" w:rsidRPr="00CA387F" w:rsidRDefault="008F07D9" w:rsidP="00C860D6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CA387F">
              <w:rPr>
                <w:rFonts w:ascii="Calibri" w:hAnsi="Calibri" w:cs="Calibri"/>
                <w:spacing w:val="0"/>
                <w:sz w:val="21"/>
                <w:szCs w:val="21"/>
              </w:rPr>
              <w:t>D-64380 Roßdorf</w:t>
            </w:r>
          </w:p>
        </w:tc>
      </w:tr>
      <w:tr w:rsidR="008F07D9" w:rsidRPr="00CA387F" w14:paraId="69921CE6" w14:textId="77777777" w:rsidTr="00C860D6">
        <w:tc>
          <w:tcPr>
            <w:tcW w:w="5740" w:type="dxa"/>
          </w:tcPr>
          <w:p w14:paraId="07CEB7AA" w14:textId="77777777" w:rsidR="008F07D9" w:rsidRPr="00CA387F" w:rsidRDefault="008F07D9" w:rsidP="00C860D6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CA387F">
              <w:rPr>
                <w:rFonts w:ascii="Calibri" w:hAnsi="Calibri" w:cs="Calibri"/>
                <w:spacing w:val="0"/>
                <w:sz w:val="21"/>
                <w:szCs w:val="21"/>
              </w:rPr>
              <w:t>D-65582 Diez</w:t>
            </w:r>
          </w:p>
        </w:tc>
        <w:tc>
          <w:tcPr>
            <w:tcW w:w="3261" w:type="dxa"/>
          </w:tcPr>
          <w:p w14:paraId="2068A517" w14:textId="77777777" w:rsidR="008F07D9" w:rsidRPr="00CA387F" w:rsidRDefault="008F07D9" w:rsidP="00C860D6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CA387F">
              <w:rPr>
                <w:rFonts w:ascii="Calibri" w:hAnsi="Calibri" w:cs="Calibri"/>
                <w:spacing w:val="0"/>
                <w:sz w:val="21"/>
                <w:szCs w:val="21"/>
              </w:rPr>
              <w:t>Tel.: 0049 (0) 60 71 / 61 78 800</w:t>
            </w:r>
          </w:p>
        </w:tc>
      </w:tr>
      <w:tr w:rsidR="008F07D9" w:rsidRPr="00CA387F" w14:paraId="6092762F" w14:textId="77777777" w:rsidTr="00C860D6">
        <w:tc>
          <w:tcPr>
            <w:tcW w:w="5740" w:type="dxa"/>
          </w:tcPr>
          <w:p w14:paraId="256B9094" w14:textId="77777777" w:rsidR="008F07D9" w:rsidRPr="00CA387F" w:rsidRDefault="008F07D9" w:rsidP="00C860D6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CA387F">
              <w:rPr>
                <w:rFonts w:ascii="Calibri" w:hAnsi="Calibri" w:cs="Calibri"/>
                <w:spacing w:val="0"/>
                <w:sz w:val="21"/>
                <w:szCs w:val="21"/>
              </w:rPr>
              <w:t xml:space="preserve">Tel.: 0049 (0) 64 32/ 607 79 </w:t>
            </w:r>
          </w:p>
        </w:tc>
        <w:tc>
          <w:tcPr>
            <w:tcW w:w="3261" w:type="dxa"/>
          </w:tcPr>
          <w:p w14:paraId="2A963C42" w14:textId="77777777" w:rsidR="008F07D9" w:rsidRPr="00CA387F" w:rsidRDefault="008F07D9" w:rsidP="00C860D6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CA387F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E-</w:t>
            </w:r>
            <w:r w:rsidRPr="00CA387F">
              <w:rPr>
                <w:rFonts w:ascii="Calibri" w:hAnsi="Calibri" w:cs="Calibri"/>
                <w:color w:val="000000"/>
                <w:spacing w:val="0"/>
                <w:sz w:val="21"/>
                <w:szCs w:val="21"/>
                <w:lang w:val="it-IT"/>
              </w:rPr>
              <w:t xml:space="preserve">Mail: </w:t>
            </w:r>
            <w:hyperlink r:id="rId7" w:history="1">
              <w:r w:rsidRPr="00CA387F">
                <w:rPr>
                  <w:rStyle w:val="Hyperlink"/>
                  <w:rFonts w:ascii="Calibri" w:hAnsi="Calibri" w:cs="Calibri"/>
                  <w:color w:val="000000"/>
                  <w:spacing w:val="0"/>
                  <w:sz w:val="21"/>
                  <w:szCs w:val="21"/>
                  <w:u w:val="none"/>
                  <w:lang w:val="it-IT"/>
                </w:rPr>
                <w:t>info@guc.biz</w:t>
              </w:r>
            </w:hyperlink>
          </w:p>
        </w:tc>
      </w:tr>
      <w:tr w:rsidR="008F07D9" w:rsidRPr="00CA387F" w14:paraId="37DE1FA2" w14:textId="77777777" w:rsidTr="00C860D6">
        <w:tc>
          <w:tcPr>
            <w:tcW w:w="5740" w:type="dxa"/>
          </w:tcPr>
          <w:p w14:paraId="6DCCCA7B" w14:textId="77777777" w:rsidR="008F07D9" w:rsidRPr="00CA387F" w:rsidRDefault="008F07D9" w:rsidP="00C860D6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</w:rPr>
            </w:pPr>
            <w:r w:rsidRPr="00CA387F">
              <w:rPr>
                <w:rFonts w:ascii="Calibri" w:hAnsi="Calibri" w:cs="Calibri"/>
                <w:spacing w:val="0"/>
                <w:sz w:val="21"/>
                <w:szCs w:val="21"/>
              </w:rPr>
              <w:t xml:space="preserve">E-Mail: kai.maldaner@drache-gmbh.de </w:t>
            </w:r>
          </w:p>
        </w:tc>
        <w:tc>
          <w:tcPr>
            <w:tcW w:w="3261" w:type="dxa"/>
          </w:tcPr>
          <w:p w14:paraId="6480AF9E" w14:textId="77777777" w:rsidR="008F07D9" w:rsidRPr="00CA387F" w:rsidRDefault="008F07D9" w:rsidP="00C860D6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CA387F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Internet: www.pr-box.de</w:t>
            </w:r>
          </w:p>
        </w:tc>
      </w:tr>
      <w:tr w:rsidR="008F07D9" w:rsidRPr="00B428A9" w14:paraId="5BC0F564" w14:textId="77777777" w:rsidTr="00C860D6">
        <w:tc>
          <w:tcPr>
            <w:tcW w:w="5740" w:type="dxa"/>
          </w:tcPr>
          <w:p w14:paraId="5F705E85" w14:textId="77777777" w:rsidR="008F07D9" w:rsidRPr="00CA387F" w:rsidRDefault="008F07D9" w:rsidP="00C860D6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CA387F"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  <w:t>Internet: www.drache-gmbh.de</w:t>
            </w:r>
          </w:p>
        </w:tc>
        <w:tc>
          <w:tcPr>
            <w:tcW w:w="3261" w:type="dxa"/>
          </w:tcPr>
          <w:p w14:paraId="74E6F7E5" w14:textId="77777777" w:rsidR="008F07D9" w:rsidRPr="00B428A9" w:rsidRDefault="008F07D9" w:rsidP="00C860D6">
            <w:pPr>
              <w:ind w:left="0"/>
              <w:rPr>
                <w:rFonts w:ascii="Calibri" w:hAnsi="Calibri" w:cs="Calibri"/>
                <w:spacing w:val="0"/>
                <w:sz w:val="21"/>
                <w:szCs w:val="21"/>
                <w:lang w:val="it-IT"/>
              </w:rPr>
            </w:pPr>
            <w:r w:rsidRPr="00CA387F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  <w:t xml:space="preserve">Social Media: </w:t>
            </w:r>
            <w:hyperlink r:id="rId8" w:history="1">
              <w:r w:rsidRPr="00CA387F">
                <w:rPr>
                  <w:rStyle w:val="Hyperlink"/>
                  <w:rFonts w:ascii="Calibri" w:hAnsi="Calibri" w:cs="Calibri"/>
                  <w:bCs/>
                  <w:spacing w:val="0"/>
                  <w:sz w:val="21"/>
                  <w:szCs w:val="21"/>
                </w:rPr>
                <w:t>XING</w:t>
              </w:r>
            </w:hyperlink>
            <w:r w:rsidRPr="00CA387F">
              <w:rPr>
                <w:rFonts w:ascii="Calibri" w:hAnsi="Calibri" w:cs="Calibri"/>
                <w:bCs/>
                <w:color w:val="000000"/>
                <w:spacing w:val="0"/>
                <w:sz w:val="21"/>
                <w:szCs w:val="21"/>
              </w:rPr>
              <w:t xml:space="preserve"> und </w:t>
            </w:r>
            <w:hyperlink r:id="rId9" w:history="1">
              <w:r w:rsidRPr="00CA387F">
                <w:rPr>
                  <w:rStyle w:val="Hyperlink"/>
                  <w:rFonts w:ascii="Calibri" w:hAnsi="Calibri" w:cs="Calibri"/>
                  <w:bCs/>
                  <w:spacing w:val="0"/>
                  <w:sz w:val="21"/>
                  <w:szCs w:val="21"/>
                </w:rPr>
                <w:t>LinkedIn</w:t>
              </w:r>
            </w:hyperlink>
          </w:p>
        </w:tc>
      </w:tr>
      <w:bookmarkEnd w:id="0"/>
      <w:bookmarkEnd w:id="1"/>
      <w:bookmarkEnd w:id="2"/>
    </w:tbl>
    <w:p w14:paraId="70B14B4A" w14:textId="77777777" w:rsidR="008A4DBE" w:rsidRPr="005F7D16" w:rsidRDefault="008A4DBE" w:rsidP="005F7D16">
      <w:pPr>
        <w:ind w:left="0"/>
        <w:rPr>
          <w:rFonts w:ascii="Times New Roman" w:hAnsi="Times New Roman"/>
          <w:spacing w:val="0"/>
          <w:sz w:val="24"/>
          <w:szCs w:val="24"/>
        </w:rPr>
      </w:pPr>
    </w:p>
    <w:sectPr w:rsidR="008A4DBE" w:rsidRPr="005F7D16" w:rsidSect="00D0742A">
      <w:pgSz w:w="11907" w:h="16840"/>
      <w:pgMar w:top="1077" w:right="1985" w:bottom="1361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61794C"/>
    <w:multiLevelType w:val="multilevel"/>
    <w:tmpl w:val="40D82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EBE1123"/>
    <w:multiLevelType w:val="multilevel"/>
    <w:tmpl w:val="4DA04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8B14D63"/>
    <w:multiLevelType w:val="hybridMultilevel"/>
    <w:tmpl w:val="108E9B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E77E72"/>
    <w:multiLevelType w:val="hybridMultilevel"/>
    <w:tmpl w:val="436270D8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0F96A46"/>
    <w:multiLevelType w:val="multilevel"/>
    <w:tmpl w:val="82988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7B95318"/>
    <w:multiLevelType w:val="multilevel"/>
    <w:tmpl w:val="D49036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3FEC"/>
    <w:rsid w:val="00001DB5"/>
    <w:rsid w:val="00003509"/>
    <w:rsid w:val="00003870"/>
    <w:rsid w:val="00003EF0"/>
    <w:rsid w:val="00005170"/>
    <w:rsid w:val="00005A82"/>
    <w:rsid w:val="00005BB6"/>
    <w:rsid w:val="00006B28"/>
    <w:rsid w:val="000128F0"/>
    <w:rsid w:val="000137AA"/>
    <w:rsid w:val="00014DFF"/>
    <w:rsid w:val="00015061"/>
    <w:rsid w:val="00016263"/>
    <w:rsid w:val="0001646A"/>
    <w:rsid w:val="0001686D"/>
    <w:rsid w:val="00017854"/>
    <w:rsid w:val="00020551"/>
    <w:rsid w:val="000214C9"/>
    <w:rsid w:val="0002352B"/>
    <w:rsid w:val="000235D6"/>
    <w:rsid w:val="0002382A"/>
    <w:rsid w:val="00023F93"/>
    <w:rsid w:val="00027380"/>
    <w:rsid w:val="00032F96"/>
    <w:rsid w:val="00033277"/>
    <w:rsid w:val="00033418"/>
    <w:rsid w:val="00034BD3"/>
    <w:rsid w:val="00035FE5"/>
    <w:rsid w:val="0004021F"/>
    <w:rsid w:val="000409B0"/>
    <w:rsid w:val="00042AD9"/>
    <w:rsid w:val="00043863"/>
    <w:rsid w:val="000439C2"/>
    <w:rsid w:val="00044700"/>
    <w:rsid w:val="00044D18"/>
    <w:rsid w:val="00045548"/>
    <w:rsid w:val="000470D0"/>
    <w:rsid w:val="00050C15"/>
    <w:rsid w:val="00052986"/>
    <w:rsid w:val="00053B1E"/>
    <w:rsid w:val="000545FC"/>
    <w:rsid w:val="00054A20"/>
    <w:rsid w:val="000559D2"/>
    <w:rsid w:val="0005691C"/>
    <w:rsid w:val="00063E63"/>
    <w:rsid w:val="0006467D"/>
    <w:rsid w:val="000648FE"/>
    <w:rsid w:val="00064FAF"/>
    <w:rsid w:val="00065239"/>
    <w:rsid w:val="000661F0"/>
    <w:rsid w:val="0006644F"/>
    <w:rsid w:val="00070C3B"/>
    <w:rsid w:val="000725BE"/>
    <w:rsid w:val="00072687"/>
    <w:rsid w:val="00072A0B"/>
    <w:rsid w:val="00072AD2"/>
    <w:rsid w:val="00072DAD"/>
    <w:rsid w:val="00074864"/>
    <w:rsid w:val="00076D8E"/>
    <w:rsid w:val="00080621"/>
    <w:rsid w:val="000806D4"/>
    <w:rsid w:val="00082346"/>
    <w:rsid w:val="00083A82"/>
    <w:rsid w:val="00084F32"/>
    <w:rsid w:val="00090600"/>
    <w:rsid w:val="00090F6F"/>
    <w:rsid w:val="00091C9B"/>
    <w:rsid w:val="000937B6"/>
    <w:rsid w:val="000945BB"/>
    <w:rsid w:val="00094BD3"/>
    <w:rsid w:val="000961BC"/>
    <w:rsid w:val="000972F0"/>
    <w:rsid w:val="00097459"/>
    <w:rsid w:val="000A0067"/>
    <w:rsid w:val="000A095C"/>
    <w:rsid w:val="000A3AC1"/>
    <w:rsid w:val="000A3ADE"/>
    <w:rsid w:val="000A3B1B"/>
    <w:rsid w:val="000A412B"/>
    <w:rsid w:val="000A44B1"/>
    <w:rsid w:val="000A4B47"/>
    <w:rsid w:val="000A6BD5"/>
    <w:rsid w:val="000A7B11"/>
    <w:rsid w:val="000B1171"/>
    <w:rsid w:val="000B1CD3"/>
    <w:rsid w:val="000B26CE"/>
    <w:rsid w:val="000B2C41"/>
    <w:rsid w:val="000B3215"/>
    <w:rsid w:val="000B3A0D"/>
    <w:rsid w:val="000B3EF6"/>
    <w:rsid w:val="000B403D"/>
    <w:rsid w:val="000B43DC"/>
    <w:rsid w:val="000B59A5"/>
    <w:rsid w:val="000B5F99"/>
    <w:rsid w:val="000B6984"/>
    <w:rsid w:val="000B7A07"/>
    <w:rsid w:val="000C1051"/>
    <w:rsid w:val="000C260F"/>
    <w:rsid w:val="000C27E9"/>
    <w:rsid w:val="000C32CC"/>
    <w:rsid w:val="000C5C2C"/>
    <w:rsid w:val="000C6FA8"/>
    <w:rsid w:val="000C7BE2"/>
    <w:rsid w:val="000D0123"/>
    <w:rsid w:val="000D31BC"/>
    <w:rsid w:val="000D5658"/>
    <w:rsid w:val="000E01A6"/>
    <w:rsid w:val="000E0B6D"/>
    <w:rsid w:val="000E0C9F"/>
    <w:rsid w:val="000E51E2"/>
    <w:rsid w:val="000E5CF0"/>
    <w:rsid w:val="000E606A"/>
    <w:rsid w:val="000E6AEE"/>
    <w:rsid w:val="000E7C19"/>
    <w:rsid w:val="000F04E4"/>
    <w:rsid w:val="000F05CA"/>
    <w:rsid w:val="000F147A"/>
    <w:rsid w:val="000F298B"/>
    <w:rsid w:val="000F2B56"/>
    <w:rsid w:val="000F4DEE"/>
    <w:rsid w:val="000F4F32"/>
    <w:rsid w:val="000F649F"/>
    <w:rsid w:val="000F7D1A"/>
    <w:rsid w:val="001010FC"/>
    <w:rsid w:val="00103838"/>
    <w:rsid w:val="0010497D"/>
    <w:rsid w:val="0010583E"/>
    <w:rsid w:val="00106070"/>
    <w:rsid w:val="00106AA4"/>
    <w:rsid w:val="001076FB"/>
    <w:rsid w:val="001127C7"/>
    <w:rsid w:val="00113912"/>
    <w:rsid w:val="00113C54"/>
    <w:rsid w:val="00114790"/>
    <w:rsid w:val="00116F82"/>
    <w:rsid w:val="00120BC4"/>
    <w:rsid w:val="00121E32"/>
    <w:rsid w:val="00122102"/>
    <w:rsid w:val="00122B30"/>
    <w:rsid w:val="00123895"/>
    <w:rsid w:val="0012466C"/>
    <w:rsid w:val="001257B6"/>
    <w:rsid w:val="00125D8C"/>
    <w:rsid w:val="00126A7D"/>
    <w:rsid w:val="00126E43"/>
    <w:rsid w:val="001279F5"/>
    <w:rsid w:val="00127D9E"/>
    <w:rsid w:val="0013219F"/>
    <w:rsid w:val="00134F3A"/>
    <w:rsid w:val="00137BAE"/>
    <w:rsid w:val="0014242F"/>
    <w:rsid w:val="001424E8"/>
    <w:rsid w:val="001431D9"/>
    <w:rsid w:val="001434A0"/>
    <w:rsid w:val="001436E5"/>
    <w:rsid w:val="001446AA"/>
    <w:rsid w:val="00144836"/>
    <w:rsid w:val="00145C01"/>
    <w:rsid w:val="00146BF2"/>
    <w:rsid w:val="00147D43"/>
    <w:rsid w:val="00147FCB"/>
    <w:rsid w:val="00151BA8"/>
    <w:rsid w:val="00156B23"/>
    <w:rsid w:val="00156BF8"/>
    <w:rsid w:val="0015705C"/>
    <w:rsid w:val="00157C0E"/>
    <w:rsid w:val="00160DDA"/>
    <w:rsid w:val="00162023"/>
    <w:rsid w:val="0016353F"/>
    <w:rsid w:val="00163DF0"/>
    <w:rsid w:val="001644C2"/>
    <w:rsid w:val="00166E13"/>
    <w:rsid w:val="001676DE"/>
    <w:rsid w:val="001701FB"/>
    <w:rsid w:val="00172908"/>
    <w:rsid w:val="00172A60"/>
    <w:rsid w:val="00172BFA"/>
    <w:rsid w:val="00173A6A"/>
    <w:rsid w:val="00174FC2"/>
    <w:rsid w:val="001750C8"/>
    <w:rsid w:val="001759D7"/>
    <w:rsid w:val="001779ED"/>
    <w:rsid w:val="00177E53"/>
    <w:rsid w:val="00180C37"/>
    <w:rsid w:val="0018191A"/>
    <w:rsid w:val="00181B19"/>
    <w:rsid w:val="00182076"/>
    <w:rsid w:val="001859D2"/>
    <w:rsid w:val="00186674"/>
    <w:rsid w:val="00191778"/>
    <w:rsid w:val="00191E21"/>
    <w:rsid w:val="00195E88"/>
    <w:rsid w:val="0019636F"/>
    <w:rsid w:val="00196392"/>
    <w:rsid w:val="00197D19"/>
    <w:rsid w:val="00197E90"/>
    <w:rsid w:val="001A0B54"/>
    <w:rsid w:val="001A21D3"/>
    <w:rsid w:val="001A4057"/>
    <w:rsid w:val="001A4E4C"/>
    <w:rsid w:val="001A56C8"/>
    <w:rsid w:val="001A66AB"/>
    <w:rsid w:val="001B1665"/>
    <w:rsid w:val="001B16F3"/>
    <w:rsid w:val="001B36EF"/>
    <w:rsid w:val="001B4CA0"/>
    <w:rsid w:val="001C113F"/>
    <w:rsid w:val="001C2C91"/>
    <w:rsid w:val="001C4743"/>
    <w:rsid w:val="001C4C5C"/>
    <w:rsid w:val="001C58A3"/>
    <w:rsid w:val="001C787C"/>
    <w:rsid w:val="001C79CC"/>
    <w:rsid w:val="001C7BA0"/>
    <w:rsid w:val="001C7C8C"/>
    <w:rsid w:val="001D17F1"/>
    <w:rsid w:val="001D2618"/>
    <w:rsid w:val="001D32E4"/>
    <w:rsid w:val="001D3FBE"/>
    <w:rsid w:val="001D4714"/>
    <w:rsid w:val="001D5BFE"/>
    <w:rsid w:val="001D5CA9"/>
    <w:rsid w:val="001D7732"/>
    <w:rsid w:val="001D7B95"/>
    <w:rsid w:val="001D7BCC"/>
    <w:rsid w:val="001E06CD"/>
    <w:rsid w:val="001E0C84"/>
    <w:rsid w:val="001E0E1E"/>
    <w:rsid w:val="001E1108"/>
    <w:rsid w:val="001E1D1A"/>
    <w:rsid w:val="001E3454"/>
    <w:rsid w:val="001E381D"/>
    <w:rsid w:val="001E4817"/>
    <w:rsid w:val="001E4A6E"/>
    <w:rsid w:val="001E4D06"/>
    <w:rsid w:val="001E5EF4"/>
    <w:rsid w:val="001E6143"/>
    <w:rsid w:val="001E77EA"/>
    <w:rsid w:val="001F0C45"/>
    <w:rsid w:val="001F1BF5"/>
    <w:rsid w:val="001F2FC8"/>
    <w:rsid w:val="001F337E"/>
    <w:rsid w:val="001F38D9"/>
    <w:rsid w:val="001F6637"/>
    <w:rsid w:val="0020278B"/>
    <w:rsid w:val="00202C76"/>
    <w:rsid w:val="002038DE"/>
    <w:rsid w:val="002071A5"/>
    <w:rsid w:val="00207838"/>
    <w:rsid w:val="00207E75"/>
    <w:rsid w:val="00210549"/>
    <w:rsid w:val="00211163"/>
    <w:rsid w:val="00211A8F"/>
    <w:rsid w:val="0021350A"/>
    <w:rsid w:val="0021505C"/>
    <w:rsid w:val="002163BD"/>
    <w:rsid w:val="002168A7"/>
    <w:rsid w:val="002205EB"/>
    <w:rsid w:val="002213B1"/>
    <w:rsid w:val="00221D30"/>
    <w:rsid w:val="002224E1"/>
    <w:rsid w:val="00223459"/>
    <w:rsid w:val="002236AA"/>
    <w:rsid w:val="00224898"/>
    <w:rsid w:val="00225A56"/>
    <w:rsid w:val="00226644"/>
    <w:rsid w:val="002267E4"/>
    <w:rsid w:val="0022748A"/>
    <w:rsid w:val="002277C8"/>
    <w:rsid w:val="002305B3"/>
    <w:rsid w:val="00232BE2"/>
    <w:rsid w:val="0023390F"/>
    <w:rsid w:val="00234237"/>
    <w:rsid w:val="002347A7"/>
    <w:rsid w:val="002359B3"/>
    <w:rsid w:val="00235F97"/>
    <w:rsid w:val="00236C01"/>
    <w:rsid w:val="00236E24"/>
    <w:rsid w:val="00237FD8"/>
    <w:rsid w:val="0024080C"/>
    <w:rsid w:val="002409DB"/>
    <w:rsid w:val="00242289"/>
    <w:rsid w:val="0024481B"/>
    <w:rsid w:val="00245E7A"/>
    <w:rsid w:val="00246DFB"/>
    <w:rsid w:val="00247E37"/>
    <w:rsid w:val="002513AF"/>
    <w:rsid w:val="002513E8"/>
    <w:rsid w:val="002524CF"/>
    <w:rsid w:val="00252B57"/>
    <w:rsid w:val="00252EBB"/>
    <w:rsid w:val="00254C3C"/>
    <w:rsid w:val="00257F7B"/>
    <w:rsid w:val="002603A5"/>
    <w:rsid w:val="0026196A"/>
    <w:rsid w:val="00261A14"/>
    <w:rsid w:val="002627DE"/>
    <w:rsid w:val="002631A6"/>
    <w:rsid w:val="0026731D"/>
    <w:rsid w:val="00271074"/>
    <w:rsid w:val="002723D6"/>
    <w:rsid w:val="00274A6C"/>
    <w:rsid w:val="00274FE8"/>
    <w:rsid w:val="00276249"/>
    <w:rsid w:val="002779A2"/>
    <w:rsid w:val="00280289"/>
    <w:rsid w:val="002802AB"/>
    <w:rsid w:val="00281791"/>
    <w:rsid w:val="00281CAB"/>
    <w:rsid w:val="00281CDA"/>
    <w:rsid w:val="002826EC"/>
    <w:rsid w:val="002839A4"/>
    <w:rsid w:val="00286122"/>
    <w:rsid w:val="00286532"/>
    <w:rsid w:val="00286B56"/>
    <w:rsid w:val="0028728A"/>
    <w:rsid w:val="0029392F"/>
    <w:rsid w:val="0029467F"/>
    <w:rsid w:val="0029501D"/>
    <w:rsid w:val="00296049"/>
    <w:rsid w:val="002960B0"/>
    <w:rsid w:val="0029688D"/>
    <w:rsid w:val="00296A6B"/>
    <w:rsid w:val="002973B8"/>
    <w:rsid w:val="002A051B"/>
    <w:rsid w:val="002A0703"/>
    <w:rsid w:val="002A1A00"/>
    <w:rsid w:val="002A24C6"/>
    <w:rsid w:val="002A27B0"/>
    <w:rsid w:val="002A3DEB"/>
    <w:rsid w:val="002A54C7"/>
    <w:rsid w:val="002A56B7"/>
    <w:rsid w:val="002B0631"/>
    <w:rsid w:val="002B17AB"/>
    <w:rsid w:val="002B3525"/>
    <w:rsid w:val="002B5275"/>
    <w:rsid w:val="002B6A65"/>
    <w:rsid w:val="002B7395"/>
    <w:rsid w:val="002B76F8"/>
    <w:rsid w:val="002C022C"/>
    <w:rsid w:val="002C19C6"/>
    <w:rsid w:val="002C3B30"/>
    <w:rsid w:val="002C4335"/>
    <w:rsid w:val="002C46BE"/>
    <w:rsid w:val="002C489C"/>
    <w:rsid w:val="002C5095"/>
    <w:rsid w:val="002C5B38"/>
    <w:rsid w:val="002C5C92"/>
    <w:rsid w:val="002C72FD"/>
    <w:rsid w:val="002D1555"/>
    <w:rsid w:val="002D32C8"/>
    <w:rsid w:val="002D42D0"/>
    <w:rsid w:val="002D4EE6"/>
    <w:rsid w:val="002D6FD2"/>
    <w:rsid w:val="002D7963"/>
    <w:rsid w:val="002E0607"/>
    <w:rsid w:val="002E0CA3"/>
    <w:rsid w:val="002E21BE"/>
    <w:rsid w:val="002E4570"/>
    <w:rsid w:val="002E5756"/>
    <w:rsid w:val="002E7CBD"/>
    <w:rsid w:val="002F0E6D"/>
    <w:rsid w:val="002F0EF5"/>
    <w:rsid w:val="002F14F1"/>
    <w:rsid w:val="002F1875"/>
    <w:rsid w:val="002F5843"/>
    <w:rsid w:val="00302C27"/>
    <w:rsid w:val="0030668D"/>
    <w:rsid w:val="0030698E"/>
    <w:rsid w:val="00310AB1"/>
    <w:rsid w:val="00311A07"/>
    <w:rsid w:val="00311ADD"/>
    <w:rsid w:val="003136B4"/>
    <w:rsid w:val="00314948"/>
    <w:rsid w:val="00315ECF"/>
    <w:rsid w:val="003174E3"/>
    <w:rsid w:val="003234B2"/>
    <w:rsid w:val="0032377F"/>
    <w:rsid w:val="00323B2F"/>
    <w:rsid w:val="00323C77"/>
    <w:rsid w:val="00323CC0"/>
    <w:rsid w:val="00323F48"/>
    <w:rsid w:val="003247FD"/>
    <w:rsid w:val="003249AC"/>
    <w:rsid w:val="003249E8"/>
    <w:rsid w:val="0032549C"/>
    <w:rsid w:val="0032647C"/>
    <w:rsid w:val="003264D9"/>
    <w:rsid w:val="00326733"/>
    <w:rsid w:val="00327EB3"/>
    <w:rsid w:val="0033349E"/>
    <w:rsid w:val="00333753"/>
    <w:rsid w:val="003378CF"/>
    <w:rsid w:val="0034054F"/>
    <w:rsid w:val="00340D9D"/>
    <w:rsid w:val="003416E6"/>
    <w:rsid w:val="0034401A"/>
    <w:rsid w:val="0034425A"/>
    <w:rsid w:val="0034491E"/>
    <w:rsid w:val="003453B0"/>
    <w:rsid w:val="00345B58"/>
    <w:rsid w:val="0034664C"/>
    <w:rsid w:val="00346778"/>
    <w:rsid w:val="00346A37"/>
    <w:rsid w:val="00346E0D"/>
    <w:rsid w:val="00347E8E"/>
    <w:rsid w:val="0035015F"/>
    <w:rsid w:val="0035027D"/>
    <w:rsid w:val="00350360"/>
    <w:rsid w:val="00352A20"/>
    <w:rsid w:val="0035301E"/>
    <w:rsid w:val="003530FD"/>
    <w:rsid w:val="003531AE"/>
    <w:rsid w:val="00354346"/>
    <w:rsid w:val="00354548"/>
    <w:rsid w:val="00355C62"/>
    <w:rsid w:val="00355CB6"/>
    <w:rsid w:val="0035643C"/>
    <w:rsid w:val="00360392"/>
    <w:rsid w:val="0036237C"/>
    <w:rsid w:val="0036273C"/>
    <w:rsid w:val="00362A6B"/>
    <w:rsid w:val="00365C93"/>
    <w:rsid w:val="00367673"/>
    <w:rsid w:val="00367C83"/>
    <w:rsid w:val="00371506"/>
    <w:rsid w:val="00372B46"/>
    <w:rsid w:val="00372CF6"/>
    <w:rsid w:val="00374C3C"/>
    <w:rsid w:val="003754F8"/>
    <w:rsid w:val="00376C26"/>
    <w:rsid w:val="00380AB2"/>
    <w:rsid w:val="00382621"/>
    <w:rsid w:val="00382D04"/>
    <w:rsid w:val="00382F34"/>
    <w:rsid w:val="00385C78"/>
    <w:rsid w:val="003863D1"/>
    <w:rsid w:val="003907EF"/>
    <w:rsid w:val="00390FB9"/>
    <w:rsid w:val="00391011"/>
    <w:rsid w:val="00391CA1"/>
    <w:rsid w:val="00393E44"/>
    <w:rsid w:val="00393FB0"/>
    <w:rsid w:val="003949D9"/>
    <w:rsid w:val="00395337"/>
    <w:rsid w:val="00397112"/>
    <w:rsid w:val="00397FC0"/>
    <w:rsid w:val="003A0A0B"/>
    <w:rsid w:val="003A1B69"/>
    <w:rsid w:val="003A3922"/>
    <w:rsid w:val="003A3A61"/>
    <w:rsid w:val="003A4E48"/>
    <w:rsid w:val="003A4EE2"/>
    <w:rsid w:val="003A6239"/>
    <w:rsid w:val="003A69F7"/>
    <w:rsid w:val="003B0561"/>
    <w:rsid w:val="003B1AA4"/>
    <w:rsid w:val="003B1EFE"/>
    <w:rsid w:val="003B56CC"/>
    <w:rsid w:val="003B667D"/>
    <w:rsid w:val="003B6FDB"/>
    <w:rsid w:val="003B756E"/>
    <w:rsid w:val="003C0098"/>
    <w:rsid w:val="003C1392"/>
    <w:rsid w:val="003C16B4"/>
    <w:rsid w:val="003C1BF5"/>
    <w:rsid w:val="003C34A8"/>
    <w:rsid w:val="003C37CE"/>
    <w:rsid w:val="003C521B"/>
    <w:rsid w:val="003C6B8F"/>
    <w:rsid w:val="003D07C5"/>
    <w:rsid w:val="003D39BC"/>
    <w:rsid w:val="003D3E8A"/>
    <w:rsid w:val="003D54B2"/>
    <w:rsid w:val="003D5895"/>
    <w:rsid w:val="003D61BB"/>
    <w:rsid w:val="003D65E2"/>
    <w:rsid w:val="003E0264"/>
    <w:rsid w:val="003E1144"/>
    <w:rsid w:val="003E157D"/>
    <w:rsid w:val="003E3CEE"/>
    <w:rsid w:val="003E3DE9"/>
    <w:rsid w:val="003E667C"/>
    <w:rsid w:val="003E76A9"/>
    <w:rsid w:val="003F3EC4"/>
    <w:rsid w:val="003F68CE"/>
    <w:rsid w:val="003F6F9A"/>
    <w:rsid w:val="003F7183"/>
    <w:rsid w:val="003F799D"/>
    <w:rsid w:val="00400246"/>
    <w:rsid w:val="00401AAB"/>
    <w:rsid w:val="004024BE"/>
    <w:rsid w:val="00404986"/>
    <w:rsid w:val="004069B2"/>
    <w:rsid w:val="00407878"/>
    <w:rsid w:val="0041026D"/>
    <w:rsid w:val="0041030D"/>
    <w:rsid w:val="00412AE2"/>
    <w:rsid w:val="00415460"/>
    <w:rsid w:val="00415C6D"/>
    <w:rsid w:val="004164BC"/>
    <w:rsid w:val="00422994"/>
    <w:rsid w:val="004232FA"/>
    <w:rsid w:val="00423A1D"/>
    <w:rsid w:val="00423E76"/>
    <w:rsid w:val="00424258"/>
    <w:rsid w:val="0042644A"/>
    <w:rsid w:val="0042718F"/>
    <w:rsid w:val="00427550"/>
    <w:rsid w:val="0042758F"/>
    <w:rsid w:val="00432F39"/>
    <w:rsid w:val="00433A7C"/>
    <w:rsid w:val="00434E8E"/>
    <w:rsid w:val="00435477"/>
    <w:rsid w:val="00436486"/>
    <w:rsid w:val="00436EA2"/>
    <w:rsid w:val="00436F15"/>
    <w:rsid w:val="00440433"/>
    <w:rsid w:val="004431AC"/>
    <w:rsid w:val="004431FF"/>
    <w:rsid w:val="0044420A"/>
    <w:rsid w:val="004443AD"/>
    <w:rsid w:val="004444C2"/>
    <w:rsid w:val="00444A77"/>
    <w:rsid w:val="004454CD"/>
    <w:rsid w:val="00446C5A"/>
    <w:rsid w:val="00447928"/>
    <w:rsid w:val="00450D24"/>
    <w:rsid w:val="00450F04"/>
    <w:rsid w:val="004511D4"/>
    <w:rsid w:val="00451C9F"/>
    <w:rsid w:val="00451F17"/>
    <w:rsid w:val="004531C6"/>
    <w:rsid w:val="004543E8"/>
    <w:rsid w:val="004559E9"/>
    <w:rsid w:val="00455AF3"/>
    <w:rsid w:val="00455C97"/>
    <w:rsid w:val="0045671C"/>
    <w:rsid w:val="00456C75"/>
    <w:rsid w:val="0045771B"/>
    <w:rsid w:val="0046486F"/>
    <w:rsid w:val="00464D9B"/>
    <w:rsid w:val="00466CAD"/>
    <w:rsid w:val="00467574"/>
    <w:rsid w:val="00470EC1"/>
    <w:rsid w:val="0047205F"/>
    <w:rsid w:val="00474998"/>
    <w:rsid w:val="00474F0B"/>
    <w:rsid w:val="004768EB"/>
    <w:rsid w:val="00476A0E"/>
    <w:rsid w:val="004808D1"/>
    <w:rsid w:val="0048313E"/>
    <w:rsid w:val="004839F2"/>
    <w:rsid w:val="004845F1"/>
    <w:rsid w:val="004848E1"/>
    <w:rsid w:val="00485838"/>
    <w:rsid w:val="00487AB0"/>
    <w:rsid w:val="00492116"/>
    <w:rsid w:val="0049394F"/>
    <w:rsid w:val="004955BB"/>
    <w:rsid w:val="0049741E"/>
    <w:rsid w:val="004A074E"/>
    <w:rsid w:val="004A0A60"/>
    <w:rsid w:val="004A279D"/>
    <w:rsid w:val="004A2CD2"/>
    <w:rsid w:val="004A2FBD"/>
    <w:rsid w:val="004A4E96"/>
    <w:rsid w:val="004A6072"/>
    <w:rsid w:val="004A67AC"/>
    <w:rsid w:val="004B0D07"/>
    <w:rsid w:val="004B1258"/>
    <w:rsid w:val="004B30DA"/>
    <w:rsid w:val="004B3ABD"/>
    <w:rsid w:val="004B3D66"/>
    <w:rsid w:val="004B44FE"/>
    <w:rsid w:val="004B59C9"/>
    <w:rsid w:val="004B7DDF"/>
    <w:rsid w:val="004C38B5"/>
    <w:rsid w:val="004C7C89"/>
    <w:rsid w:val="004D0B8E"/>
    <w:rsid w:val="004D0E60"/>
    <w:rsid w:val="004D1210"/>
    <w:rsid w:val="004D19FB"/>
    <w:rsid w:val="004D1A80"/>
    <w:rsid w:val="004D2D1C"/>
    <w:rsid w:val="004D3CCD"/>
    <w:rsid w:val="004D4FD3"/>
    <w:rsid w:val="004D5999"/>
    <w:rsid w:val="004D5EC8"/>
    <w:rsid w:val="004D7EC3"/>
    <w:rsid w:val="004E408D"/>
    <w:rsid w:val="004E5EAC"/>
    <w:rsid w:val="004E61C9"/>
    <w:rsid w:val="004E6590"/>
    <w:rsid w:val="004E6A48"/>
    <w:rsid w:val="004F2ADE"/>
    <w:rsid w:val="004F3270"/>
    <w:rsid w:val="004F3D93"/>
    <w:rsid w:val="004F4453"/>
    <w:rsid w:val="004F639B"/>
    <w:rsid w:val="004F6B12"/>
    <w:rsid w:val="00500835"/>
    <w:rsid w:val="00504313"/>
    <w:rsid w:val="00506305"/>
    <w:rsid w:val="0050725A"/>
    <w:rsid w:val="005105A6"/>
    <w:rsid w:val="00510C96"/>
    <w:rsid w:val="005121DC"/>
    <w:rsid w:val="00512D23"/>
    <w:rsid w:val="00514A15"/>
    <w:rsid w:val="00514EF9"/>
    <w:rsid w:val="00514FD9"/>
    <w:rsid w:val="0051503E"/>
    <w:rsid w:val="00515A3F"/>
    <w:rsid w:val="00516490"/>
    <w:rsid w:val="0051714E"/>
    <w:rsid w:val="0052032B"/>
    <w:rsid w:val="0052055C"/>
    <w:rsid w:val="00522182"/>
    <w:rsid w:val="00523A24"/>
    <w:rsid w:val="00524F31"/>
    <w:rsid w:val="00526D09"/>
    <w:rsid w:val="0052712F"/>
    <w:rsid w:val="00531EB8"/>
    <w:rsid w:val="0053546F"/>
    <w:rsid w:val="00535EC3"/>
    <w:rsid w:val="00537477"/>
    <w:rsid w:val="00537787"/>
    <w:rsid w:val="00541393"/>
    <w:rsid w:val="00543CA5"/>
    <w:rsid w:val="00544ADC"/>
    <w:rsid w:val="00544AE0"/>
    <w:rsid w:val="005460A2"/>
    <w:rsid w:val="005460B9"/>
    <w:rsid w:val="00547A82"/>
    <w:rsid w:val="00550F42"/>
    <w:rsid w:val="005548FE"/>
    <w:rsid w:val="005552B8"/>
    <w:rsid w:val="005560A4"/>
    <w:rsid w:val="005563D3"/>
    <w:rsid w:val="0055741B"/>
    <w:rsid w:val="00557D1F"/>
    <w:rsid w:val="00562352"/>
    <w:rsid w:val="0056238D"/>
    <w:rsid w:val="00563110"/>
    <w:rsid w:val="005631D7"/>
    <w:rsid w:val="00563354"/>
    <w:rsid w:val="00563DD1"/>
    <w:rsid w:val="0056619D"/>
    <w:rsid w:val="00566DB6"/>
    <w:rsid w:val="005678DD"/>
    <w:rsid w:val="00567CC9"/>
    <w:rsid w:val="005700AE"/>
    <w:rsid w:val="00572820"/>
    <w:rsid w:val="00572F03"/>
    <w:rsid w:val="00576824"/>
    <w:rsid w:val="0058470A"/>
    <w:rsid w:val="005867F6"/>
    <w:rsid w:val="005875B3"/>
    <w:rsid w:val="0059009B"/>
    <w:rsid w:val="00591571"/>
    <w:rsid w:val="00591611"/>
    <w:rsid w:val="00592060"/>
    <w:rsid w:val="00592DBB"/>
    <w:rsid w:val="005934FA"/>
    <w:rsid w:val="005935DB"/>
    <w:rsid w:val="00593DCB"/>
    <w:rsid w:val="00593FC2"/>
    <w:rsid w:val="005941D2"/>
    <w:rsid w:val="00594596"/>
    <w:rsid w:val="0059480F"/>
    <w:rsid w:val="0059587D"/>
    <w:rsid w:val="00595B1B"/>
    <w:rsid w:val="00595FF3"/>
    <w:rsid w:val="0059686E"/>
    <w:rsid w:val="005A014F"/>
    <w:rsid w:val="005A04E0"/>
    <w:rsid w:val="005A1986"/>
    <w:rsid w:val="005A1D97"/>
    <w:rsid w:val="005A1E34"/>
    <w:rsid w:val="005A26CA"/>
    <w:rsid w:val="005A5220"/>
    <w:rsid w:val="005A6119"/>
    <w:rsid w:val="005A7E54"/>
    <w:rsid w:val="005B07EA"/>
    <w:rsid w:val="005B08ED"/>
    <w:rsid w:val="005B5C8F"/>
    <w:rsid w:val="005B5F10"/>
    <w:rsid w:val="005B64A3"/>
    <w:rsid w:val="005B7437"/>
    <w:rsid w:val="005C0604"/>
    <w:rsid w:val="005C0E98"/>
    <w:rsid w:val="005C0FB5"/>
    <w:rsid w:val="005C10D8"/>
    <w:rsid w:val="005C18CC"/>
    <w:rsid w:val="005C1E6A"/>
    <w:rsid w:val="005C2144"/>
    <w:rsid w:val="005C40C0"/>
    <w:rsid w:val="005C4479"/>
    <w:rsid w:val="005C5977"/>
    <w:rsid w:val="005C5B94"/>
    <w:rsid w:val="005C7EAE"/>
    <w:rsid w:val="005D0305"/>
    <w:rsid w:val="005D4515"/>
    <w:rsid w:val="005D5969"/>
    <w:rsid w:val="005E031E"/>
    <w:rsid w:val="005E1F03"/>
    <w:rsid w:val="005E2048"/>
    <w:rsid w:val="005E282B"/>
    <w:rsid w:val="005E39CF"/>
    <w:rsid w:val="005E3C83"/>
    <w:rsid w:val="005E5367"/>
    <w:rsid w:val="005E55C1"/>
    <w:rsid w:val="005E6E6D"/>
    <w:rsid w:val="005E72CF"/>
    <w:rsid w:val="005E745F"/>
    <w:rsid w:val="005E78B1"/>
    <w:rsid w:val="005F08EC"/>
    <w:rsid w:val="005F099E"/>
    <w:rsid w:val="005F1DFC"/>
    <w:rsid w:val="005F3EEE"/>
    <w:rsid w:val="005F6E16"/>
    <w:rsid w:val="005F745C"/>
    <w:rsid w:val="005F7810"/>
    <w:rsid w:val="005F7D16"/>
    <w:rsid w:val="00600CEF"/>
    <w:rsid w:val="00600F56"/>
    <w:rsid w:val="00600FAB"/>
    <w:rsid w:val="006020C6"/>
    <w:rsid w:val="006027B0"/>
    <w:rsid w:val="0060565E"/>
    <w:rsid w:val="0060642B"/>
    <w:rsid w:val="0060706A"/>
    <w:rsid w:val="00610190"/>
    <w:rsid w:val="00613180"/>
    <w:rsid w:val="00613CE2"/>
    <w:rsid w:val="00613EA5"/>
    <w:rsid w:val="00614FAA"/>
    <w:rsid w:val="0061559D"/>
    <w:rsid w:val="00615E5A"/>
    <w:rsid w:val="00616D83"/>
    <w:rsid w:val="00617B2C"/>
    <w:rsid w:val="00617E85"/>
    <w:rsid w:val="00620705"/>
    <w:rsid w:val="00622394"/>
    <w:rsid w:val="006242F9"/>
    <w:rsid w:val="00625AA5"/>
    <w:rsid w:val="00627D54"/>
    <w:rsid w:val="006303E9"/>
    <w:rsid w:val="00631347"/>
    <w:rsid w:val="0063166B"/>
    <w:rsid w:val="00631A53"/>
    <w:rsid w:val="00633728"/>
    <w:rsid w:val="00633F7F"/>
    <w:rsid w:val="00634D40"/>
    <w:rsid w:val="00635D56"/>
    <w:rsid w:val="006362A7"/>
    <w:rsid w:val="006364C8"/>
    <w:rsid w:val="006372CE"/>
    <w:rsid w:val="00637758"/>
    <w:rsid w:val="00640067"/>
    <w:rsid w:val="006402B3"/>
    <w:rsid w:val="00640544"/>
    <w:rsid w:val="00640CCD"/>
    <w:rsid w:val="00642220"/>
    <w:rsid w:val="00642C37"/>
    <w:rsid w:val="00643160"/>
    <w:rsid w:val="00643287"/>
    <w:rsid w:val="0064379D"/>
    <w:rsid w:val="00644F59"/>
    <w:rsid w:val="0065192E"/>
    <w:rsid w:val="00651DE4"/>
    <w:rsid w:val="00652976"/>
    <w:rsid w:val="00652B67"/>
    <w:rsid w:val="006532F0"/>
    <w:rsid w:val="006538C3"/>
    <w:rsid w:val="00653DA9"/>
    <w:rsid w:val="00653DC6"/>
    <w:rsid w:val="00655100"/>
    <w:rsid w:val="00655997"/>
    <w:rsid w:val="00655D4F"/>
    <w:rsid w:val="00656632"/>
    <w:rsid w:val="00656CC6"/>
    <w:rsid w:val="006612FD"/>
    <w:rsid w:val="00666EA9"/>
    <w:rsid w:val="006677A1"/>
    <w:rsid w:val="00673CF1"/>
    <w:rsid w:val="00675360"/>
    <w:rsid w:val="006818B7"/>
    <w:rsid w:val="00681953"/>
    <w:rsid w:val="006836DA"/>
    <w:rsid w:val="006836EC"/>
    <w:rsid w:val="00683DCB"/>
    <w:rsid w:val="006853AF"/>
    <w:rsid w:val="0068560F"/>
    <w:rsid w:val="00685BE3"/>
    <w:rsid w:val="00686154"/>
    <w:rsid w:val="006870A9"/>
    <w:rsid w:val="006875D4"/>
    <w:rsid w:val="00691A14"/>
    <w:rsid w:val="006923FA"/>
    <w:rsid w:val="00692CCD"/>
    <w:rsid w:val="006936DE"/>
    <w:rsid w:val="00694207"/>
    <w:rsid w:val="00697A5B"/>
    <w:rsid w:val="006A0B42"/>
    <w:rsid w:val="006A2503"/>
    <w:rsid w:val="006A2E34"/>
    <w:rsid w:val="006A448E"/>
    <w:rsid w:val="006A5AE8"/>
    <w:rsid w:val="006B1076"/>
    <w:rsid w:val="006B4269"/>
    <w:rsid w:val="006B51BF"/>
    <w:rsid w:val="006B67EA"/>
    <w:rsid w:val="006C1365"/>
    <w:rsid w:val="006C221A"/>
    <w:rsid w:val="006C2B79"/>
    <w:rsid w:val="006C39B7"/>
    <w:rsid w:val="006C7110"/>
    <w:rsid w:val="006C7631"/>
    <w:rsid w:val="006D0ECA"/>
    <w:rsid w:val="006D1034"/>
    <w:rsid w:val="006D3F6C"/>
    <w:rsid w:val="006D4C4C"/>
    <w:rsid w:val="006D574E"/>
    <w:rsid w:val="006D584F"/>
    <w:rsid w:val="006E0103"/>
    <w:rsid w:val="006E4C34"/>
    <w:rsid w:val="006E5D23"/>
    <w:rsid w:val="006E5DD6"/>
    <w:rsid w:val="006E75A6"/>
    <w:rsid w:val="006F10DD"/>
    <w:rsid w:val="006F333D"/>
    <w:rsid w:val="006F3662"/>
    <w:rsid w:val="006F5BA9"/>
    <w:rsid w:val="006F6735"/>
    <w:rsid w:val="006F6747"/>
    <w:rsid w:val="006F6ADD"/>
    <w:rsid w:val="006F6C44"/>
    <w:rsid w:val="006F7523"/>
    <w:rsid w:val="006F7A86"/>
    <w:rsid w:val="006F7C8C"/>
    <w:rsid w:val="007008D2"/>
    <w:rsid w:val="00701B7A"/>
    <w:rsid w:val="00702009"/>
    <w:rsid w:val="007046AE"/>
    <w:rsid w:val="00704DD7"/>
    <w:rsid w:val="0070680F"/>
    <w:rsid w:val="00707946"/>
    <w:rsid w:val="00707A23"/>
    <w:rsid w:val="007103DE"/>
    <w:rsid w:val="00711277"/>
    <w:rsid w:val="00711C13"/>
    <w:rsid w:val="00711D4B"/>
    <w:rsid w:val="007127D3"/>
    <w:rsid w:val="00712C30"/>
    <w:rsid w:val="007134B7"/>
    <w:rsid w:val="007138F0"/>
    <w:rsid w:val="00713E6B"/>
    <w:rsid w:val="00717B0B"/>
    <w:rsid w:val="00717F4B"/>
    <w:rsid w:val="00721DAF"/>
    <w:rsid w:val="00723CAD"/>
    <w:rsid w:val="00731FDF"/>
    <w:rsid w:val="0073202B"/>
    <w:rsid w:val="00732B29"/>
    <w:rsid w:val="00734765"/>
    <w:rsid w:val="00734987"/>
    <w:rsid w:val="007355B2"/>
    <w:rsid w:val="00735F63"/>
    <w:rsid w:val="007412E2"/>
    <w:rsid w:val="0074371E"/>
    <w:rsid w:val="0074689C"/>
    <w:rsid w:val="00750DCF"/>
    <w:rsid w:val="0075224C"/>
    <w:rsid w:val="00752F50"/>
    <w:rsid w:val="0075351B"/>
    <w:rsid w:val="00756305"/>
    <w:rsid w:val="00757314"/>
    <w:rsid w:val="00757B5A"/>
    <w:rsid w:val="00757E4F"/>
    <w:rsid w:val="0076064E"/>
    <w:rsid w:val="0076108C"/>
    <w:rsid w:val="007612BE"/>
    <w:rsid w:val="00763E3F"/>
    <w:rsid w:val="00764DF8"/>
    <w:rsid w:val="007653AE"/>
    <w:rsid w:val="00765C90"/>
    <w:rsid w:val="00766158"/>
    <w:rsid w:val="00767205"/>
    <w:rsid w:val="00767DD7"/>
    <w:rsid w:val="007702C6"/>
    <w:rsid w:val="007707B1"/>
    <w:rsid w:val="00770E64"/>
    <w:rsid w:val="00772A43"/>
    <w:rsid w:val="00773BCE"/>
    <w:rsid w:val="007743B3"/>
    <w:rsid w:val="0077461C"/>
    <w:rsid w:val="00775212"/>
    <w:rsid w:val="00776433"/>
    <w:rsid w:val="00777BCE"/>
    <w:rsid w:val="00784036"/>
    <w:rsid w:val="00784152"/>
    <w:rsid w:val="00784D35"/>
    <w:rsid w:val="00785B5E"/>
    <w:rsid w:val="007864F9"/>
    <w:rsid w:val="00787772"/>
    <w:rsid w:val="00787B2C"/>
    <w:rsid w:val="00787F45"/>
    <w:rsid w:val="00790813"/>
    <w:rsid w:val="00790AB2"/>
    <w:rsid w:val="00791CEF"/>
    <w:rsid w:val="00791FAE"/>
    <w:rsid w:val="007932B8"/>
    <w:rsid w:val="0079342C"/>
    <w:rsid w:val="00793AAD"/>
    <w:rsid w:val="007947CB"/>
    <w:rsid w:val="007976EF"/>
    <w:rsid w:val="007A0813"/>
    <w:rsid w:val="007A1732"/>
    <w:rsid w:val="007A1D03"/>
    <w:rsid w:val="007A24E1"/>
    <w:rsid w:val="007A34D1"/>
    <w:rsid w:val="007A36CF"/>
    <w:rsid w:val="007A3A78"/>
    <w:rsid w:val="007A3E76"/>
    <w:rsid w:val="007A425E"/>
    <w:rsid w:val="007A47C1"/>
    <w:rsid w:val="007A4DF0"/>
    <w:rsid w:val="007A6DB7"/>
    <w:rsid w:val="007A7F17"/>
    <w:rsid w:val="007B1210"/>
    <w:rsid w:val="007B1236"/>
    <w:rsid w:val="007B2A4B"/>
    <w:rsid w:val="007B33BF"/>
    <w:rsid w:val="007B3419"/>
    <w:rsid w:val="007B4B44"/>
    <w:rsid w:val="007B541C"/>
    <w:rsid w:val="007B669D"/>
    <w:rsid w:val="007B6947"/>
    <w:rsid w:val="007B6C30"/>
    <w:rsid w:val="007B6D8F"/>
    <w:rsid w:val="007C0178"/>
    <w:rsid w:val="007C33D2"/>
    <w:rsid w:val="007C39AE"/>
    <w:rsid w:val="007C415D"/>
    <w:rsid w:val="007C493D"/>
    <w:rsid w:val="007D53B9"/>
    <w:rsid w:val="007D5BC5"/>
    <w:rsid w:val="007D67B2"/>
    <w:rsid w:val="007D6EB3"/>
    <w:rsid w:val="007D6F92"/>
    <w:rsid w:val="007D73F8"/>
    <w:rsid w:val="007E036C"/>
    <w:rsid w:val="007E093F"/>
    <w:rsid w:val="007E3651"/>
    <w:rsid w:val="007E3AA8"/>
    <w:rsid w:val="007E477D"/>
    <w:rsid w:val="007E494E"/>
    <w:rsid w:val="007E553D"/>
    <w:rsid w:val="007E63B5"/>
    <w:rsid w:val="007F19B3"/>
    <w:rsid w:val="007F210F"/>
    <w:rsid w:val="007F24AA"/>
    <w:rsid w:val="007F3F31"/>
    <w:rsid w:val="007F438C"/>
    <w:rsid w:val="007F4BD1"/>
    <w:rsid w:val="007F74D7"/>
    <w:rsid w:val="007F7BA9"/>
    <w:rsid w:val="008002D7"/>
    <w:rsid w:val="008002E9"/>
    <w:rsid w:val="008038C0"/>
    <w:rsid w:val="00803F22"/>
    <w:rsid w:val="008050DC"/>
    <w:rsid w:val="008062FC"/>
    <w:rsid w:val="008114FD"/>
    <w:rsid w:val="00812362"/>
    <w:rsid w:val="00814BD1"/>
    <w:rsid w:val="008156CE"/>
    <w:rsid w:val="00817111"/>
    <w:rsid w:val="00817630"/>
    <w:rsid w:val="00822194"/>
    <w:rsid w:val="00823751"/>
    <w:rsid w:val="00824D2B"/>
    <w:rsid w:val="008266CB"/>
    <w:rsid w:val="00827AB1"/>
    <w:rsid w:val="008306FA"/>
    <w:rsid w:val="0083104C"/>
    <w:rsid w:val="00831553"/>
    <w:rsid w:val="00831581"/>
    <w:rsid w:val="00832936"/>
    <w:rsid w:val="0083365F"/>
    <w:rsid w:val="0083373A"/>
    <w:rsid w:val="00833AD0"/>
    <w:rsid w:val="0083440B"/>
    <w:rsid w:val="00834434"/>
    <w:rsid w:val="00834AF9"/>
    <w:rsid w:val="00836889"/>
    <w:rsid w:val="00836AB3"/>
    <w:rsid w:val="00836F7B"/>
    <w:rsid w:val="00840792"/>
    <w:rsid w:val="00842271"/>
    <w:rsid w:val="00843D05"/>
    <w:rsid w:val="00843D72"/>
    <w:rsid w:val="00845737"/>
    <w:rsid w:val="008466AE"/>
    <w:rsid w:val="00846F69"/>
    <w:rsid w:val="00847DB6"/>
    <w:rsid w:val="008507DE"/>
    <w:rsid w:val="008514E5"/>
    <w:rsid w:val="00852128"/>
    <w:rsid w:val="008525FC"/>
    <w:rsid w:val="0085298B"/>
    <w:rsid w:val="00852EE2"/>
    <w:rsid w:val="00861EED"/>
    <w:rsid w:val="008635C2"/>
    <w:rsid w:val="00866178"/>
    <w:rsid w:val="00867CD5"/>
    <w:rsid w:val="008725AE"/>
    <w:rsid w:val="00874118"/>
    <w:rsid w:val="0087467B"/>
    <w:rsid w:val="0087573D"/>
    <w:rsid w:val="00875766"/>
    <w:rsid w:val="008801EF"/>
    <w:rsid w:val="00880CDD"/>
    <w:rsid w:val="00882371"/>
    <w:rsid w:val="0088242E"/>
    <w:rsid w:val="008847A9"/>
    <w:rsid w:val="008854A5"/>
    <w:rsid w:val="008856C7"/>
    <w:rsid w:val="00886432"/>
    <w:rsid w:val="0088789A"/>
    <w:rsid w:val="00887B5F"/>
    <w:rsid w:val="00891121"/>
    <w:rsid w:val="00891179"/>
    <w:rsid w:val="00891189"/>
    <w:rsid w:val="008912D6"/>
    <w:rsid w:val="00891A25"/>
    <w:rsid w:val="00891EE3"/>
    <w:rsid w:val="008923C4"/>
    <w:rsid w:val="00892D30"/>
    <w:rsid w:val="008933B2"/>
    <w:rsid w:val="008935E2"/>
    <w:rsid w:val="008940A5"/>
    <w:rsid w:val="0089440F"/>
    <w:rsid w:val="00896D0A"/>
    <w:rsid w:val="00897A69"/>
    <w:rsid w:val="00897DBF"/>
    <w:rsid w:val="008A0A84"/>
    <w:rsid w:val="008A11C4"/>
    <w:rsid w:val="008A1E1A"/>
    <w:rsid w:val="008A2572"/>
    <w:rsid w:val="008A2975"/>
    <w:rsid w:val="008A2CB5"/>
    <w:rsid w:val="008A2DF3"/>
    <w:rsid w:val="008A33BB"/>
    <w:rsid w:val="008A36E0"/>
    <w:rsid w:val="008A439F"/>
    <w:rsid w:val="008A4DBE"/>
    <w:rsid w:val="008A6D2E"/>
    <w:rsid w:val="008B0B2E"/>
    <w:rsid w:val="008B0FEB"/>
    <w:rsid w:val="008B29AD"/>
    <w:rsid w:val="008B3E2D"/>
    <w:rsid w:val="008B3E39"/>
    <w:rsid w:val="008B45A1"/>
    <w:rsid w:val="008B4737"/>
    <w:rsid w:val="008B551D"/>
    <w:rsid w:val="008B6C68"/>
    <w:rsid w:val="008C0614"/>
    <w:rsid w:val="008C06F9"/>
    <w:rsid w:val="008C0772"/>
    <w:rsid w:val="008C0B86"/>
    <w:rsid w:val="008C28D0"/>
    <w:rsid w:val="008C53B8"/>
    <w:rsid w:val="008C54B5"/>
    <w:rsid w:val="008C5B03"/>
    <w:rsid w:val="008C7687"/>
    <w:rsid w:val="008C7787"/>
    <w:rsid w:val="008C7BE4"/>
    <w:rsid w:val="008C7FB7"/>
    <w:rsid w:val="008D245D"/>
    <w:rsid w:val="008D269A"/>
    <w:rsid w:val="008D2D82"/>
    <w:rsid w:val="008D40E5"/>
    <w:rsid w:val="008D47F1"/>
    <w:rsid w:val="008D641F"/>
    <w:rsid w:val="008D76E5"/>
    <w:rsid w:val="008E1F05"/>
    <w:rsid w:val="008E4346"/>
    <w:rsid w:val="008E5C33"/>
    <w:rsid w:val="008E67B4"/>
    <w:rsid w:val="008F07D9"/>
    <w:rsid w:val="008F14CE"/>
    <w:rsid w:val="008F4600"/>
    <w:rsid w:val="008F4F49"/>
    <w:rsid w:val="008F56CF"/>
    <w:rsid w:val="008F57F0"/>
    <w:rsid w:val="008F59DA"/>
    <w:rsid w:val="008F6F33"/>
    <w:rsid w:val="0090099C"/>
    <w:rsid w:val="00901BFF"/>
    <w:rsid w:val="009037C2"/>
    <w:rsid w:val="00903C26"/>
    <w:rsid w:val="00907430"/>
    <w:rsid w:val="00907511"/>
    <w:rsid w:val="00907AEE"/>
    <w:rsid w:val="00914848"/>
    <w:rsid w:val="0091716B"/>
    <w:rsid w:val="0092045F"/>
    <w:rsid w:val="00922AE7"/>
    <w:rsid w:val="00922C4E"/>
    <w:rsid w:val="0092329A"/>
    <w:rsid w:val="00924C66"/>
    <w:rsid w:val="00925741"/>
    <w:rsid w:val="0092579B"/>
    <w:rsid w:val="00926EF6"/>
    <w:rsid w:val="009304FF"/>
    <w:rsid w:val="00931964"/>
    <w:rsid w:val="00934C38"/>
    <w:rsid w:val="00935743"/>
    <w:rsid w:val="009370EE"/>
    <w:rsid w:val="00937222"/>
    <w:rsid w:val="009379F7"/>
    <w:rsid w:val="00937BEF"/>
    <w:rsid w:val="00940CBF"/>
    <w:rsid w:val="00941F48"/>
    <w:rsid w:val="009439CB"/>
    <w:rsid w:val="00946C3E"/>
    <w:rsid w:val="009505F7"/>
    <w:rsid w:val="00950EF7"/>
    <w:rsid w:val="009512C5"/>
    <w:rsid w:val="009522E2"/>
    <w:rsid w:val="009526A9"/>
    <w:rsid w:val="00952C7C"/>
    <w:rsid w:val="00953C3A"/>
    <w:rsid w:val="009546B5"/>
    <w:rsid w:val="009560B0"/>
    <w:rsid w:val="00956EEB"/>
    <w:rsid w:val="00957337"/>
    <w:rsid w:val="0096010F"/>
    <w:rsid w:val="00960B9D"/>
    <w:rsid w:val="00960EF1"/>
    <w:rsid w:val="00961A75"/>
    <w:rsid w:val="00962BED"/>
    <w:rsid w:val="009634B3"/>
    <w:rsid w:val="009642E6"/>
    <w:rsid w:val="0096589C"/>
    <w:rsid w:val="00966D01"/>
    <w:rsid w:val="00967A15"/>
    <w:rsid w:val="0097097B"/>
    <w:rsid w:val="009728CD"/>
    <w:rsid w:val="009734CB"/>
    <w:rsid w:val="009737D4"/>
    <w:rsid w:val="009747C1"/>
    <w:rsid w:val="00974869"/>
    <w:rsid w:val="009749E2"/>
    <w:rsid w:val="00975718"/>
    <w:rsid w:val="009773B3"/>
    <w:rsid w:val="00977861"/>
    <w:rsid w:val="00977EF5"/>
    <w:rsid w:val="009801B9"/>
    <w:rsid w:val="00982626"/>
    <w:rsid w:val="0098303B"/>
    <w:rsid w:val="009834B3"/>
    <w:rsid w:val="00983699"/>
    <w:rsid w:val="00987565"/>
    <w:rsid w:val="0098781D"/>
    <w:rsid w:val="0099010D"/>
    <w:rsid w:val="009909E0"/>
    <w:rsid w:val="009918AA"/>
    <w:rsid w:val="00992591"/>
    <w:rsid w:val="00993DB4"/>
    <w:rsid w:val="00993E7F"/>
    <w:rsid w:val="009941C5"/>
    <w:rsid w:val="0099613C"/>
    <w:rsid w:val="009971B8"/>
    <w:rsid w:val="00997508"/>
    <w:rsid w:val="009976B6"/>
    <w:rsid w:val="009A19BC"/>
    <w:rsid w:val="009A3D90"/>
    <w:rsid w:val="009A54E6"/>
    <w:rsid w:val="009A62E7"/>
    <w:rsid w:val="009B035D"/>
    <w:rsid w:val="009B139E"/>
    <w:rsid w:val="009B1C47"/>
    <w:rsid w:val="009B30F4"/>
    <w:rsid w:val="009B3B78"/>
    <w:rsid w:val="009B3DFD"/>
    <w:rsid w:val="009B3EBF"/>
    <w:rsid w:val="009B452A"/>
    <w:rsid w:val="009B4AF5"/>
    <w:rsid w:val="009B4D17"/>
    <w:rsid w:val="009B5906"/>
    <w:rsid w:val="009C0BD2"/>
    <w:rsid w:val="009C138B"/>
    <w:rsid w:val="009C1FFA"/>
    <w:rsid w:val="009C411B"/>
    <w:rsid w:val="009C4733"/>
    <w:rsid w:val="009C6785"/>
    <w:rsid w:val="009D19E7"/>
    <w:rsid w:val="009D225F"/>
    <w:rsid w:val="009D3F24"/>
    <w:rsid w:val="009E062B"/>
    <w:rsid w:val="009E0A6F"/>
    <w:rsid w:val="009E150A"/>
    <w:rsid w:val="009E34A5"/>
    <w:rsid w:val="009E3880"/>
    <w:rsid w:val="009E5352"/>
    <w:rsid w:val="009E54BB"/>
    <w:rsid w:val="009E7F87"/>
    <w:rsid w:val="009F0B50"/>
    <w:rsid w:val="009F2162"/>
    <w:rsid w:val="009F25EC"/>
    <w:rsid w:val="009F30A4"/>
    <w:rsid w:val="009F3D93"/>
    <w:rsid w:val="009F44EB"/>
    <w:rsid w:val="009F6F9E"/>
    <w:rsid w:val="00A00DD4"/>
    <w:rsid w:val="00A0146B"/>
    <w:rsid w:val="00A0146C"/>
    <w:rsid w:val="00A05525"/>
    <w:rsid w:val="00A05621"/>
    <w:rsid w:val="00A063F9"/>
    <w:rsid w:val="00A0756B"/>
    <w:rsid w:val="00A10C98"/>
    <w:rsid w:val="00A125E9"/>
    <w:rsid w:val="00A130A7"/>
    <w:rsid w:val="00A1507C"/>
    <w:rsid w:val="00A15FED"/>
    <w:rsid w:val="00A204E7"/>
    <w:rsid w:val="00A20AB8"/>
    <w:rsid w:val="00A2364A"/>
    <w:rsid w:val="00A24B08"/>
    <w:rsid w:val="00A24E06"/>
    <w:rsid w:val="00A25A87"/>
    <w:rsid w:val="00A26A1C"/>
    <w:rsid w:val="00A27006"/>
    <w:rsid w:val="00A30E50"/>
    <w:rsid w:val="00A320BF"/>
    <w:rsid w:val="00A32C64"/>
    <w:rsid w:val="00A33618"/>
    <w:rsid w:val="00A33D9A"/>
    <w:rsid w:val="00A34ACE"/>
    <w:rsid w:val="00A34D4C"/>
    <w:rsid w:val="00A350E5"/>
    <w:rsid w:val="00A36065"/>
    <w:rsid w:val="00A37481"/>
    <w:rsid w:val="00A37E33"/>
    <w:rsid w:val="00A37FB9"/>
    <w:rsid w:val="00A403BD"/>
    <w:rsid w:val="00A41529"/>
    <w:rsid w:val="00A41FB7"/>
    <w:rsid w:val="00A425F9"/>
    <w:rsid w:val="00A443B5"/>
    <w:rsid w:val="00A443C4"/>
    <w:rsid w:val="00A4499D"/>
    <w:rsid w:val="00A46A54"/>
    <w:rsid w:val="00A5112F"/>
    <w:rsid w:val="00A5338D"/>
    <w:rsid w:val="00A54ED3"/>
    <w:rsid w:val="00A555B8"/>
    <w:rsid w:val="00A56472"/>
    <w:rsid w:val="00A56B7D"/>
    <w:rsid w:val="00A579D6"/>
    <w:rsid w:val="00A60AB6"/>
    <w:rsid w:val="00A6128D"/>
    <w:rsid w:val="00A61C78"/>
    <w:rsid w:val="00A6314D"/>
    <w:rsid w:val="00A64A5C"/>
    <w:rsid w:val="00A67F87"/>
    <w:rsid w:val="00A7291C"/>
    <w:rsid w:val="00A74283"/>
    <w:rsid w:val="00A74DCF"/>
    <w:rsid w:val="00A74EC0"/>
    <w:rsid w:val="00A7554F"/>
    <w:rsid w:val="00A7577F"/>
    <w:rsid w:val="00A7624F"/>
    <w:rsid w:val="00A76F17"/>
    <w:rsid w:val="00A77B4E"/>
    <w:rsid w:val="00A805E9"/>
    <w:rsid w:val="00A80AA1"/>
    <w:rsid w:val="00A81787"/>
    <w:rsid w:val="00A81CC8"/>
    <w:rsid w:val="00A8251C"/>
    <w:rsid w:val="00A82DD9"/>
    <w:rsid w:val="00A8341F"/>
    <w:rsid w:val="00A8353B"/>
    <w:rsid w:val="00A847E3"/>
    <w:rsid w:val="00A84B8E"/>
    <w:rsid w:val="00A903A1"/>
    <w:rsid w:val="00A9315E"/>
    <w:rsid w:val="00A93313"/>
    <w:rsid w:val="00A9494C"/>
    <w:rsid w:val="00A94C6E"/>
    <w:rsid w:val="00A96CA5"/>
    <w:rsid w:val="00AA0C09"/>
    <w:rsid w:val="00AA1CC5"/>
    <w:rsid w:val="00AA1ECE"/>
    <w:rsid w:val="00AA1FEB"/>
    <w:rsid w:val="00AA20C3"/>
    <w:rsid w:val="00AA3933"/>
    <w:rsid w:val="00AA4612"/>
    <w:rsid w:val="00AA5E36"/>
    <w:rsid w:val="00AA5E59"/>
    <w:rsid w:val="00AB1586"/>
    <w:rsid w:val="00AB5AC1"/>
    <w:rsid w:val="00AB5CFB"/>
    <w:rsid w:val="00AB5EF6"/>
    <w:rsid w:val="00AB6205"/>
    <w:rsid w:val="00AC0840"/>
    <w:rsid w:val="00AC1362"/>
    <w:rsid w:val="00AC1BAA"/>
    <w:rsid w:val="00AC2791"/>
    <w:rsid w:val="00AC4698"/>
    <w:rsid w:val="00AC635E"/>
    <w:rsid w:val="00AC6FD5"/>
    <w:rsid w:val="00AC7156"/>
    <w:rsid w:val="00AC7E94"/>
    <w:rsid w:val="00AD0191"/>
    <w:rsid w:val="00AD0776"/>
    <w:rsid w:val="00AD2EE2"/>
    <w:rsid w:val="00AD5EB8"/>
    <w:rsid w:val="00AD6B50"/>
    <w:rsid w:val="00AD7A34"/>
    <w:rsid w:val="00AE040E"/>
    <w:rsid w:val="00AE07F5"/>
    <w:rsid w:val="00AE163E"/>
    <w:rsid w:val="00AE20B5"/>
    <w:rsid w:val="00AE45A2"/>
    <w:rsid w:val="00AE465E"/>
    <w:rsid w:val="00AE52AD"/>
    <w:rsid w:val="00AE7A2E"/>
    <w:rsid w:val="00AF0619"/>
    <w:rsid w:val="00AF0757"/>
    <w:rsid w:val="00AF0BAF"/>
    <w:rsid w:val="00AF2623"/>
    <w:rsid w:val="00AF2B0A"/>
    <w:rsid w:val="00AF2F00"/>
    <w:rsid w:val="00AF2F8C"/>
    <w:rsid w:val="00AF3899"/>
    <w:rsid w:val="00AF4185"/>
    <w:rsid w:val="00AF53A9"/>
    <w:rsid w:val="00AF5558"/>
    <w:rsid w:val="00AF5D2D"/>
    <w:rsid w:val="00AF5DF9"/>
    <w:rsid w:val="00AF77D9"/>
    <w:rsid w:val="00AF7B37"/>
    <w:rsid w:val="00B00FFD"/>
    <w:rsid w:val="00B013DA"/>
    <w:rsid w:val="00B02030"/>
    <w:rsid w:val="00B030D1"/>
    <w:rsid w:val="00B03A9F"/>
    <w:rsid w:val="00B04347"/>
    <w:rsid w:val="00B0453D"/>
    <w:rsid w:val="00B0512C"/>
    <w:rsid w:val="00B0555D"/>
    <w:rsid w:val="00B05B74"/>
    <w:rsid w:val="00B067E6"/>
    <w:rsid w:val="00B0692F"/>
    <w:rsid w:val="00B11649"/>
    <w:rsid w:val="00B13F46"/>
    <w:rsid w:val="00B14D09"/>
    <w:rsid w:val="00B170CB"/>
    <w:rsid w:val="00B21867"/>
    <w:rsid w:val="00B2200E"/>
    <w:rsid w:val="00B22DB0"/>
    <w:rsid w:val="00B24253"/>
    <w:rsid w:val="00B248B6"/>
    <w:rsid w:val="00B24EA0"/>
    <w:rsid w:val="00B25E05"/>
    <w:rsid w:val="00B26B39"/>
    <w:rsid w:val="00B279AD"/>
    <w:rsid w:val="00B300E0"/>
    <w:rsid w:val="00B31AFA"/>
    <w:rsid w:val="00B33EDF"/>
    <w:rsid w:val="00B34BA6"/>
    <w:rsid w:val="00B35092"/>
    <w:rsid w:val="00B35BD2"/>
    <w:rsid w:val="00B35E76"/>
    <w:rsid w:val="00B35F52"/>
    <w:rsid w:val="00B37E0C"/>
    <w:rsid w:val="00B4175C"/>
    <w:rsid w:val="00B41C19"/>
    <w:rsid w:val="00B41C93"/>
    <w:rsid w:val="00B41EFB"/>
    <w:rsid w:val="00B41F68"/>
    <w:rsid w:val="00B42021"/>
    <w:rsid w:val="00B428A9"/>
    <w:rsid w:val="00B42B4E"/>
    <w:rsid w:val="00B43156"/>
    <w:rsid w:val="00B432F7"/>
    <w:rsid w:val="00B47983"/>
    <w:rsid w:val="00B47BE4"/>
    <w:rsid w:val="00B47C69"/>
    <w:rsid w:val="00B5067B"/>
    <w:rsid w:val="00B51703"/>
    <w:rsid w:val="00B5297A"/>
    <w:rsid w:val="00B52C81"/>
    <w:rsid w:val="00B53081"/>
    <w:rsid w:val="00B5539C"/>
    <w:rsid w:val="00B55514"/>
    <w:rsid w:val="00B55542"/>
    <w:rsid w:val="00B56F15"/>
    <w:rsid w:val="00B57858"/>
    <w:rsid w:val="00B57B71"/>
    <w:rsid w:val="00B60C06"/>
    <w:rsid w:val="00B61BA0"/>
    <w:rsid w:val="00B6224F"/>
    <w:rsid w:val="00B636FE"/>
    <w:rsid w:val="00B64D62"/>
    <w:rsid w:val="00B64F36"/>
    <w:rsid w:val="00B67416"/>
    <w:rsid w:val="00B7171C"/>
    <w:rsid w:val="00B725BF"/>
    <w:rsid w:val="00B755E8"/>
    <w:rsid w:val="00B76AB0"/>
    <w:rsid w:val="00B80F1C"/>
    <w:rsid w:val="00B833ED"/>
    <w:rsid w:val="00B84DB2"/>
    <w:rsid w:val="00B85AD1"/>
    <w:rsid w:val="00B90CFD"/>
    <w:rsid w:val="00B91541"/>
    <w:rsid w:val="00B91641"/>
    <w:rsid w:val="00B91E98"/>
    <w:rsid w:val="00B92B9D"/>
    <w:rsid w:val="00B9374D"/>
    <w:rsid w:val="00B942DE"/>
    <w:rsid w:val="00B94336"/>
    <w:rsid w:val="00B94D35"/>
    <w:rsid w:val="00B9658C"/>
    <w:rsid w:val="00B96BA7"/>
    <w:rsid w:val="00B97052"/>
    <w:rsid w:val="00BA0379"/>
    <w:rsid w:val="00BA0909"/>
    <w:rsid w:val="00BA0B9B"/>
    <w:rsid w:val="00BA3A88"/>
    <w:rsid w:val="00BA3BE0"/>
    <w:rsid w:val="00BA4F9D"/>
    <w:rsid w:val="00BA4FDB"/>
    <w:rsid w:val="00BA554D"/>
    <w:rsid w:val="00BA57F1"/>
    <w:rsid w:val="00BA5A50"/>
    <w:rsid w:val="00BA7071"/>
    <w:rsid w:val="00BB0030"/>
    <w:rsid w:val="00BB0B7A"/>
    <w:rsid w:val="00BB380A"/>
    <w:rsid w:val="00BB5304"/>
    <w:rsid w:val="00BB6300"/>
    <w:rsid w:val="00BB75A9"/>
    <w:rsid w:val="00BC0EAC"/>
    <w:rsid w:val="00BC0F17"/>
    <w:rsid w:val="00BC25F1"/>
    <w:rsid w:val="00BC2DA9"/>
    <w:rsid w:val="00BC32CB"/>
    <w:rsid w:val="00BC3720"/>
    <w:rsid w:val="00BC6188"/>
    <w:rsid w:val="00BD01C2"/>
    <w:rsid w:val="00BD0742"/>
    <w:rsid w:val="00BD0CA2"/>
    <w:rsid w:val="00BD1530"/>
    <w:rsid w:val="00BD2162"/>
    <w:rsid w:val="00BD282B"/>
    <w:rsid w:val="00BD3123"/>
    <w:rsid w:val="00BD4D45"/>
    <w:rsid w:val="00BD6387"/>
    <w:rsid w:val="00BD6B89"/>
    <w:rsid w:val="00BD76AD"/>
    <w:rsid w:val="00BE0065"/>
    <w:rsid w:val="00BE01DD"/>
    <w:rsid w:val="00BE1B48"/>
    <w:rsid w:val="00BE32E5"/>
    <w:rsid w:val="00BE788B"/>
    <w:rsid w:val="00BE7CB7"/>
    <w:rsid w:val="00BF054A"/>
    <w:rsid w:val="00BF0B40"/>
    <w:rsid w:val="00BF0C17"/>
    <w:rsid w:val="00BF0D00"/>
    <w:rsid w:val="00BF22B4"/>
    <w:rsid w:val="00BF2775"/>
    <w:rsid w:val="00BF2807"/>
    <w:rsid w:val="00BF291B"/>
    <w:rsid w:val="00BF37A0"/>
    <w:rsid w:val="00BF5356"/>
    <w:rsid w:val="00BF558F"/>
    <w:rsid w:val="00BF6FE2"/>
    <w:rsid w:val="00BF7506"/>
    <w:rsid w:val="00C015F2"/>
    <w:rsid w:val="00C073C5"/>
    <w:rsid w:val="00C12E97"/>
    <w:rsid w:val="00C13178"/>
    <w:rsid w:val="00C15B3F"/>
    <w:rsid w:val="00C15FDC"/>
    <w:rsid w:val="00C16463"/>
    <w:rsid w:val="00C165BE"/>
    <w:rsid w:val="00C21E6D"/>
    <w:rsid w:val="00C223B2"/>
    <w:rsid w:val="00C22FD4"/>
    <w:rsid w:val="00C2443D"/>
    <w:rsid w:val="00C257A7"/>
    <w:rsid w:val="00C2656D"/>
    <w:rsid w:val="00C27CE3"/>
    <w:rsid w:val="00C3123E"/>
    <w:rsid w:val="00C31BE6"/>
    <w:rsid w:val="00C33995"/>
    <w:rsid w:val="00C33D10"/>
    <w:rsid w:val="00C348F6"/>
    <w:rsid w:val="00C349E2"/>
    <w:rsid w:val="00C352E5"/>
    <w:rsid w:val="00C35BDE"/>
    <w:rsid w:val="00C37C49"/>
    <w:rsid w:val="00C42FE8"/>
    <w:rsid w:val="00C43C71"/>
    <w:rsid w:val="00C43FDA"/>
    <w:rsid w:val="00C4414F"/>
    <w:rsid w:val="00C442B5"/>
    <w:rsid w:val="00C4696B"/>
    <w:rsid w:val="00C47779"/>
    <w:rsid w:val="00C507AD"/>
    <w:rsid w:val="00C5148A"/>
    <w:rsid w:val="00C51C08"/>
    <w:rsid w:val="00C529B2"/>
    <w:rsid w:val="00C557AC"/>
    <w:rsid w:val="00C55A66"/>
    <w:rsid w:val="00C611E6"/>
    <w:rsid w:val="00C61771"/>
    <w:rsid w:val="00C630F9"/>
    <w:rsid w:val="00C6359B"/>
    <w:rsid w:val="00C64A40"/>
    <w:rsid w:val="00C700AE"/>
    <w:rsid w:val="00C74A74"/>
    <w:rsid w:val="00C75421"/>
    <w:rsid w:val="00C75FB9"/>
    <w:rsid w:val="00C763BC"/>
    <w:rsid w:val="00C8133E"/>
    <w:rsid w:val="00C83567"/>
    <w:rsid w:val="00C85783"/>
    <w:rsid w:val="00C90B39"/>
    <w:rsid w:val="00C910C7"/>
    <w:rsid w:val="00C920EB"/>
    <w:rsid w:val="00C944EC"/>
    <w:rsid w:val="00C94798"/>
    <w:rsid w:val="00C94A9C"/>
    <w:rsid w:val="00C95FB6"/>
    <w:rsid w:val="00C9665B"/>
    <w:rsid w:val="00C96B78"/>
    <w:rsid w:val="00C9794F"/>
    <w:rsid w:val="00CA2E52"/>
    <w:rsid w:val="00CA37B3"/>
    <w:rsid w:val="00CA387F"/>
    <w:rsid w:val="00CA460D"/>
    <w:rsid w:val="00CA4CF9"/>
    <w:rsid w:val="00CA518B"/>
    <w:rsid w:val="00CA5C8C"/>
    <w:rsid w:val="00CA64B1"/>
    <w:rsid w:val="00CA7FAC"/>
    <w:rsid w:val="00CB08C5"/>
    <w:rsid w:val="00CB2594"/>
    <w:rsid w:val="00CB2945"/>
    <w:rsid w:val="00CB2C22"/>
    <w:rsid w:val="00CB5528"/>
    <w:rsid w:val="00CB62B7"/>
    <w:rsid w:val="00CB795F"/>
    <w:rsid w:val="00CC09AC"/>
    <w:rsid w:val="00CC0B04"/>
    <w:rsid w:val="00CC1E4C"/>
    <w:rsid w:val="00CC3C45"/>
    <w:rsid w:val="00CC5CE4"/>
    <w:rsid w:val="00CC7AB4"/>
    <w:rsid w:val="00CD2A27"/>
    <w:rsid w:val="00CD2F8A"/>
    <w:rsid w:val="00CD3083"/>
    <w:rsid w:val="00CD31E4"/>
    <w:rsid w:val="00CD48D3"/>
    <w:rsid w:val="00CD5AAF"/>
    <w:rsid w:val="00CD7066"/>
    <w:rsid w:val="00CD73BF"/>
    <w:rsid w:val="00CE07BB"/>
    <w:rsid w:val="00CE1EF8"/>
    <w:rsid w:val="00CE360F"/>
    <w:rsid w:val="00CE3D70"/>
    <w:rsid w:val="00CE6159"/>
    <w:rsid w:val="00CE788D"/>
    <w:rsid w:val="00CE7FE1"/>
    <w:rsid w:val="00CF06CA"/>
    <w:rsid w:val="00CF2637"/>
    <w:rsid w:val="00CF33A8"/>
    <w:rsid w:val="00CF5AD0"/>
    <w:rsid w:val="00CF6C0D"/>
    <w:rsid w:val="00CF741A"/>
    <w:rsid w:val="00D0185B"/>
    <w:rsid w:val="00D01A42"/>
    <w:rsid w:val="00D02025"/>
    <w:rsid w:val="00D0284F"/>
    <w:rsid w:val="00D036E9"/>
    <w:rsid w:val="00D0742A"/>
    <w:rsid w:val="00D0765E"/>
    <w:rsid w:val="00D102CA"/>
    <w:rsid w:val="00D104E9"/>
    <w:rsid w:val="00D138C5"/>
    <w:rsid w:val="00D13F49"/>
    <w:rsid w:val="00D1430D"/>
    <w:rsid w:val="00D14F27"/>
    <w:rsid w:val="00D15898"/>
    <w:rsid w:val="00D164E6"/>
    <w:rsid w:val="00D20058"/>
    <w:rsid w:val="00D208C3"/>
    <w:rsid w:val="00D20A49"/>
    <w:rsid w:val="00D216B6"/>
    <w:rsid w:val="00D222B2"/>
    <w:rsid w:val="00D242D2"/>
    <w:rsid w:val="00D2486F"/>
    <w:rsid w:val="00D262E6"/>
    <w:rsid w:val="00D26377"/>
    <w:rsid w:val="00D26A6B"/>
    <w:rsid w:val="00D277AC"/>
    <w:rsid w:val="00D27DB8"/>
    <w:rsid w:val="00D30503"/>
    <w:rsid w:val="00D3059F"/>
    <w:rsid w:val="00D31C49"/>
    <w:rsid w:val="00D33A20"/>
    <w:rsid w:val="00D33AD3"/>
    <w:rsid w:val="00D37861"/>
    <w:rsid w:val="00D4138F"/>
    <w:rsid w:val="00D41820"/>
    <w:rsid w:val="00D46957"/>
    <w:rsid w:val="00D4786A"/>
    <w:rsid w:val="00D47F5C"/>
    <w:rsid w:val="00D5043E"/>
    <w:rsid w:val="00D5189F"/>
    <w:rsid w:val="00D51C67"/>
    <w:rsid w:val="00D52DA4"/>
    <w:rsid w:val="00D53878"/>
    <w:rsid w:val="00D54713"/>
    <w:rsid w:val="00D54787"/>
    <w:rsid w:val="00D607C9"/>
    <w:rsid w:val="00D64387"/>
    <w:rsid w:val="00D662AF"/>
    <w:rsid w:val="00D66712"/>
    <w:rsid w:val="00D6769B"/>
    <w:rsid w:val="00D67A24"/>
    <w:rsid w:val="00D67BDA"/>
    <w:rsid w:val="00D67CB6"/>
    <w:rsid w:val="00D67CFB"/>
    <w:rsid w:val="00D721C8"/>
    <w:rsid w:val="00D745CE"/>
    <w:rsid w:val="00D74C23"/>
    <w:rsid w:val="00D75A90"/>
    <w:rsid w:val="00D76921"/>
    <w:rsid w:val="00D811E2"/>
    <w:rsid w:val="00D81B16"/>
    <w:rsid w:val="00D81CB8"/>
    <w:rsid w:val="00D82373"/>
    <w:rsid w:val="00D82643"/>
    <w:rsid w:val="00D8268C"/>
    <w:rsid w:val="00D83D58"/>
    <w:rsid w:val="00D859C2"/>
    <w:rsid w:val="00D85AE5"/>
    <w:rsid w:val="00D86707"/>
    <w:rsid w:val="00D871DB"/>
    <w:rsid w:val="00D8760E"/>
    <w:rsid w:val="00D87909"/>
    <w:rsid w:val="00D879E3"/>
    <w:rsid w:val="00D90388"/>
    <w:rsid w:val="00D90D34"/>
    <w:rsid w:val="00D90FBE"/>
    <w:rsid w:val="00D91275"/>
    <w:rsid w:val="00D92918"/>
    <w:rsid w:val="00D9335F"/>
    <w:rsid w:val="00D93D36"/>
    <w:rsid w:val="00D96B2B"/>
    <w:rsid w:val="00D96D32"/>
    <w:rsid w:val="00DA044E"/>
    <w:rsid w:val="00DA0B89"/>
    <w:rsid w:val="00DA0C84"/>
    <w:rsid w:val="00DA37FA"/>
    <w:rsid w:val="00DA4E76"/>
    <w:rsid w:val="00DA5767"/>
    <w:rsid w:val="00DA58C0"/>
    <w:rsid w:val="00DA64B7"/>
    <w:rsid w:val="00DA76B9"/>
    <w:rsid w:val="00DA7EB3"/>
    <w:rsid w:val="00DB0B45"/>
    <w:rsid w:val="00DB1E04"/>
    <w:rsid w:val="00DB2BAF"/>
    <w:rsid w:val="00DB2CBA"/>
    <w:rsid w:val="00DB3824"/>
    <w:rsid w:val="00DB3AA2"/>
    <w:rsid w:val="00DC1B81"/>
    <w:rsid w:val="00DC1ED0"/>
    <w:rsid w:val="00DC2E89"/>
    <w:rsid w:val="00DC38A9"/>
    <w:rsid w:val="00DC3BE6"/>
    <w:rsid w:val="00DC545D"/>
    <w:rsid w:val="00DC59A5"/>
    <w:rsid w:val="00DC763C"/>
    <w:rsid w:val="00DC77AE"/>
    <w:rsid w:val="00DD061C"/>
    <w:rsid w:val="00DD180E"/>
    <w:rsid w:val="00DD357E"/>
    <w:rsid w:val="00DD3B7F"/>
    <w:rsid w:val="00DD561B"/>
    <w:rsid w:val="00DD66AF"/>
    <w:rsid w:val="00DD67A9"/>
    <w:rsid w:val="00DE438C"/>
    <w:rsid w:val="00DF0E1A"/>
    <w:rsid w:val="00DF3042"/>
    <w:rsid w:val="00DF4EE0"/>
    <w:rsid w:val="00DF5DF3"/>
    <w:rsid w:val="00DF6BAA"/>
    <w:rsid w:val="00E00285"/>
    <w:rsid w:val="00E002E9"/>
    <w:rsid w:val="00E01017"/>
    <w:rsid w:val="00E018CA"/>
    <w:rsid w:val="00E020F0"/>
    <w:rsid w:val="00E02874"/>
    <w:rsid w:val="00E033FB"/>
    <w:rsid w:val="00E04AA7"/>
    <w:rsid w:val="00E07DD8"/>
    <w:rsid w:val="00E07F40"/>
    <w:rsid w:val="00E10699"/>
    <w:rsid w:val="00E11011"/>
    <w:rsid w:val="00E13C96"/>
    <w:rsid w:val="00E143EF"/>
    <w:rsid w:val="00E155E0"/>
    <w:rsid w:val="00E1561E"/>
    <w:rsid w:val="00E16AD0"/>
    <w:rsid w:val="00E16B04"/>
    <w:rsid w:val="00E20333"/>
    <w:rsid w:val="00E20430"/>
    <w:rsid w:val="00E2049D"/>
    <w:rsid w:val="00E22B1B"/>
    <w:rsid w:val="00E27876"/>
    <w:rsid w:val="00E30291"/>
    <w:rsid w:val="00E30658"/>
    <w:rsid w:val="00E309E3"/>
    <w:rsid w:val="00E317B5"/>
    <w:rsid w:val="00E31EC1"/>
    <w:rsid w:val="00E33821"/>
    <w:rsid w:val="00E35E5F"/>
    <w:rsid w:val="00E35EC1"/>
    <w:rsid w:val="00E414C3"/>
    <w:rsid w:val="00E4521D"/>
    <w:rsid w:val="00E460D8"/>
    <w:rsid w:val="00E470E9"/>
    <w:rsid w:val="00E475EF"/>
    <w:rsid w:val="00E506CE"/>
    <w:rsid w:val="00E51B11"/>
    <w:rsid w:val="00E53FEC"/>
    <w:rsid w:val="00E55A6D"/>
    <w:rsid w:val="00E604D0"/>
    <w:rsid w:val="00E61CDD"/>
    <w:rsid w:val="00E62090"/>
    <w:rsid w:val="00E66717"/>
    <w:rsid w:val="00E669C2"/>
    <w:rsid w:val="00E67A53"/>
    <w:rsid w:val="00E70957"/>
    <w:rsid w:val="00E70F84"/>
    <w:rsid w:val="00E73BCC"/>
    <w:rsid w:val="00E75460"/>
    <w:rsid w:val="00E75662"/>
    <w:rsid w:val="00E75875"/>
    <w:rsid w:val="00E770E1"/>
    <w:rsid w:val="00E77EC1"/>
    <w:rsid w:val="00E80984"/>
    <w:rsid w:val="00E80BE0"/>
    <w:rsid w:val="00E81375"/>
    <w:rsid w:val="00E82AD7"/>
    <w:rsid w:val="00E82CA2"/>
    <w:rsid w:val="00E8565D"/>
    <w:rsid w:val="00E85AD0"/>
    <w:rsid w:val="00E863FB"/>
    <w:rsid w:val="00E874AE"/>
    <w:rsid w:val="00E9172A"/>
    <w:rsid w:val="00E9314A"/>
    <w:rsid w:val="00E93950"/>
    <w:rsid w:val="00E959B5"/>
    <w:rsid w:val="00E966D7"/>
    <w:rsid w:val="00E97603"/>
    <w:rsid w:val="00E97E68"/>
    <w:rsid w:val="00E97F5D"/>
    <w:rsid w:val="00EA0694"/>
    <w:rsid w:val="00EA0848"/>
    <w:rsid w:val="00EA1986"/>
    <w:rsid w:val="00EA4738"/>
    <w:rsid w:val="00EA5549"/>
    <w:rsid w:val="00EA5AEE"/>
    <w:rsid w:val="00EA66BA"/>
    <w:rsid w:val="00EA67B2"/>
    <w:rsid w:val="00EB227E"/>
    <w:rsid w:val="00EB3284"/>
    <w:rsid w:val="00EB33DA"/>
    <w:rsid w:val="00EB4194"/>
    <w:rsid w:val="00EB44E0"/>
    <w:rsid w:val="00EB6487"/>
    <w:rsid w:val="00EB690A"/>
    <w:rsid w:val="00EB6E60"/>
    <w:rsid w:val="00EB7249"/>
    <w:rsid w:val="00EC2B5F"/>
    <w:rsid w:val="00EC2EF2"/>
    <w:rsid w:val="00EC46B4"/>
    <w:rsid w:val="00EC6251"/>
    <w:rsid w:val="00EC6B84"/>
    <w:rsid w:val="00ED02DC"/>
    <w:rsid w:val="00ED0D94"/>
    <w:rsid w:val="00ED41EC"/>
    <w:rsid w:val="00ED5310"/>
    <w:rsid w:val="00ED61FD"/>
    <w:rsid w:val="00ED7D3A"/>
    <w:rsid w:val="00EE00B1"/>
    <w:rsid w:val="00EE0241"/>
    <w:rsid w:val="00EE12EA"/>
    <w:rsid w:val="00EE2B83"/>
    <w:rsid w:val="00EE4194"/>
    <w:rsid w:val="00EE4649"/>
    <w:rsid w:val="00EE4960"/>
    <w:rsid w:val="00EE4FA1"/>
    <w:rsid w:val="00EE538D"/>
    <w:rsid w:val="00EE585F"/>
    <w:rsid w:val="00EE5C05"/>
    <w:rsid w:val="00EE5EA9"/>
    <w:rsid w:val="00EE7750"/>
    <w:rsid w:val="00EF072E"/>
    <w:rsid w:val="00EF0A2E"/>
    <w:rsid w:val="00EF2046"/>
    <w:rsid w:val="00EF3922"/>
    <w:rsid w:val="00EF4AD5"/>
    <w:rsid w:val="00F01ECD"/>
    <w:rsid w:val="00F0380F"/>
    <w:rsid w:val="00F052D5"/>
    <w:rsid w:val="00F06FEA"/>
    <w:rsid w:val="00F073BD"/>
    <w:rsid w:val="00F07B9B"/>
    <w:rsid w:val="00F10320"/>
    <w:rsid w:val="00F10400"/>
    <w:rsid w:val="00F11EC1"/>
    <w:rsid w:val="00F12A7F"/>
    <w:rsid w:val="00F13203"/>
    <w:rsid w:val="00F1449F"/>
    <w:rsid w:val="00F14E66"/>
    <w:rsid w:val="00F151D9"/>
    <w:rsid w:val="00F15352"/>
    <w:rsid w:val="00F172AE"/>
    <w:rsid w:val="00F2204B"/>
    <w:rsid w:val="00F23A09"/>
    <w:rsid w:val="00F26258"/>
    <w:rsid w:val="00F26D48"/>
    <w:rsid w:val="00F30949"/>
    <w:rsid w:val="00F34625"/>
    <w:rsid w:val="00F348D0"/>
    <w:rsid w:val="00F36C82"/>
    <w:rsid w:val="00F373FF"/>
    <w:rsid w:val="00F378B3"/>
    <w:rsid w:val="00F420FA"/>
    <w:rsid w:val="00F4274F"/>
    <w:rsid w:val="00F44076"/>
    <w:rsid w:val="00F4512A"/>
    <w:rsid w:val="00F5163D"/>
    <w:rsid w:val="00F51DAD"/>
    <w:rsid w:val="00F52E80"/>
    <w:rsid w:val="00F5387D"/>
    <w:rsid w:val="00F5580E"/>
    <w:rsid w:val="00F62B3D"/>
    <w:rsid w:val="00F657AE"/>
    <w:rsid w:val="00F675AC"/>
    <w:rsid w:val="00F7130B"/>
    <w:rsid w:val="00F717EE"/>
    <w:rsid w:val="00F71D1A"/>
    <w:rsid w:val="00F7201B"/>
    <w:rsid w:val="00F728E5"/>
    <w:rsid w:val="00F73BAB"/>
    <w:rsid w:val="00F74E47"/>
    <w:rsid w:val="00F758CA"/>
    <w:rsid w:val="00F764CD"/>
    <w:rsid w:val="00F77A2C"/>
    <w:rsid w:val="00F82BAA"/>
    <w:rsid w:val="00F83555"/>
    <w:rsid w:val="00F84175"/>
    <w:rsid w:val="00F8491D"/>
    <w:rsid w:val="00F85B08"/>
    <w:rsid w:val="00F85E7B"/>
    <w:rsid w:val="00F86CBF"/>
    <w:rsid w:val="00F91FF8"/>
    <w:rsid w:val="00F93EE8"/>
    <w:rsid w:val="00F95637"/>
    <w:rsid w:val="00F9563B"/>
    <w:rsid w:val="00F96163"/>
    <w:rsid w:val="00F97DD1"/>
    <w:rsid w:val="00FA0520"/>
    <w:rsid w:val="00FA3E61"/>
    <w:rsid w:val="00FA4357"/>
    <w:rsid w:val="00FA456F"/>
    <w:rsid w:val="00FA51D3"/>
    <w:rsid w:val="00FA5776"/>
    <w:rsid w:val="00FA6227"/>
    <w:rsid w:val="00FA6A93"/>
    <w:rsid w:val="00FB0149"/>
    <w:rsid w:val="00FB0D12"/>
    <w:rsid w:val="00FB1F21"/>
    <w:rsid w:val="00FB4830"/>
    <w:rsid w:val="00FB5371"/>
    <w:rsid w:val="00FB5C3D"/>
    <w:rsid w:val="00FC0E22"/>
    <w:rsid w:val="00FC2AC6"/>
    <w:rsid w:val="00FC2F77"/>
    <w:rsid w:val="00FC31D6"/>
    <w:rsid w:val="00FC36EA"/>
    <w:rsid w:val="00FC3B60"/>
    <w:rsid w:val="00FC4F8A"/>
    <w:rsid w:val="00FC7700"/>
    <w:rsid w:val="00FC78AE"/>
    <w:rsid w:val="00FC7E6E"/>
    <w:rsid w:val="00FD07C1"/>
    <w:rsid w:val="00FD1A2F"/>
    <w:rsid w:val="00FD2837"/>
    <w:rsid w:val="00FD2963"/>
    <w:rsid w:val="00FD3903"/>
    <w:rsid w:val="00FD57A7"/>
    <w:rsid w:val="00FD7D2E"/>
    <w:rsid w:val="00FE1E4D"/>
    <w:rsid w:val="00FE291A"/>
    <w:rsid w:val="00FE3FAF"/>
    <w:rsid w:val="00FE4C14"/>
    <w:rsid w:val="00FE5D77"/>
    <w:rsid w:val="00FE63FA"/>
    <w:rsid w:val="00FE7115"/>
    <w:rsid w:val="00FE7628"/>
    <w:rsid w:val="00FF16A7"/>
    <w:rsid w:val="00FF27A3"/>
    <w:rsid w:val="00FF2F46"/>
    <w:rsid w:val="00FF369C"/>
    <w:rsid w:val="00FF3E26"/>
    <w:rsid w:val="00FF50CB"/>
    <w:rsid w:val="00FF5884"/>
    <w:rsid w:val="00FF60C7"/>
    <w:rsid w:val="00FF637C"/>
    <w:rsid w:val="00FF7158"/>
    <w:rsid w:val="00FF7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4840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372CE"/>
    <w:pPr>
      <w:ind w:left="1080"/>
    </w:pPr>
    <w:rPr>
      <w:rFonts w:ascii="Arial" w:hAnsi="Arial"/>
      <w:spacing w:val="-5"/>
    </w:rPr>
  </w:style>
  <w:style w:type="paragraph" w:styleId="berschrift1">
    <w:name w:val="heading 1"/>
    <w:basedOn w:val="Standard"/>
    <w:next w:val="Standard"/>
    <w:qFormat/>
    <w:pPr>
      <w:keepNext/>
      <w:spacing w:line="360" w:lineRule="auto"/>
      <w:ind w:left="0"/>
      <w:jc w:val="both"/>
      <w:outlineLvl w:val="0"/>
    </w:pPr>
    <w:rPr>
      <w:rFonts w:cs="Arial"/>
      <w:b/>
      <w:bCs/>
      <w:spacing w:val="-6"/>
    </w:rPr>
  </w:style>
  <w:style w:type="paragraph" w:styleId="berschrift2">
    <w:name w:val="heading 2"/>
    <w:basedOn w:val="Standard"/>
    <w:next w:val="Standard"/>
    <w:qFormat/>
    <w:pPr>
      <w:keepNext/>
      <w:spacing w:line="360" w:lineRule="auto"/>
      <w:ind w:left="0"/>
      <w:jc w:val="both"/>
      <w:outlineLvl w:val="1"/>
    </w:pPr>
    <w:rPr>
      <w:b/>
      <w:bCs/>
      <w:spacing w:val="-6"/>
      <w:sz w:val="22"/>
      <w:szCs w:val="36"/>
    </w:rPr>
  </w:style>
  <w:style w:type="paragraph" w:styleId="berschrift3">
    <w:name w:val="heading 3"/>
    <w:basedOn w:val="Standard"/>
    <w:next w:val="Standard"/>
    <w:qFormat/>
    <w:pPr>
      <w:keepNext/>
      <w:spacing w:line="360" w:lineRule="auto"/>
      <w:ind w:left="0"/>
      <w:jc w:val="both"/>
      <w:outlineLvl w:val="2"/>
    </w:pPr>
    <w:rPr>
      <w:b/>
      <w:bCs/>
      <w:spacing w:val="-6"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2377F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32377F"/>
    <w:rPr>
      <w:rFonts w:ascii="Tahoma" w:hAnsi="Tahoma" w:cs="Tahoma"/>
      <w:spacing w:val="-5"/>
      <w:sz w:val="16"/>
      <w:szCs w:val="16"/>
    </w:rPr>
  </w:style>
  <w:style w:type="paragraph" w:styleId="Textkrper2">
    <w:name w:val="Body Text 2"/>
    <w:basedOn w:val="Standard"/>
    <w:link w:val="Textkrper2Zchn"/>
    <w:uiPriority w:val="99"/>
    <w:unhideWhenUsed/>
    <w:rsid w:val="00EA4738"/>
    <w:pPr>
      <w:spacing w:after="120" w:line="480" w:lineRule="auto"/>
    </w:pPr>
  </w:style>
  <w:style w:type="character" w:customStyle="1" w:styleId="Textkrper2Zchn">
    <w:name w:val="Textkörper 2 Zchn"/>
    <w:link w:val="Textkrper2"/>
    <w:uiPriority w:val="99"/>
    <w:rsid w:val="00EA4738"/>
    <w:rPr>
      <w:rFonts w:ascii="Arial" w:hAnsi="Arial"/>
      <w:spacing w:val="-5"/>
    </w:rPr>
  </w:style>
  <w:style w:type="character" w:styleId="Hervorhebung">
    <w:name w:val="Emphasis"/>
    <w:uiPriority w:val="20"/>
    <w:qFormat/>
    <w:rsid w:val="00C073C5"/>
    <w:rPr>
      <w:b/>
      <w:bCs/>
      <w:i w:val="0"/>
      <w:iCs w:val="0"/>
    </w:rPr>
  </w:style>
  <w:style w:type="character" w:customStyle="1" w:styleId="st1">
    <w:name w:val="st1"/>
    <w:basedOn w:val="Absatz-Standardschriftart"/>
    <w:rsid w:val="00C073C5"/>
  </w:style>
  <w:style w:type="character" w:customStyle="1" w:styleId="red">
    <w:name w:val="red"/>
    <w:basedOn w:val="Absatz-Standardschriftart"/>
    <w:rsid w:val="0001646A"/>
  </w:style>
  <w:style w:type="paragraph" w:customStyle="1" w:styleId="Default">
    <w:name w:val="Default"/>
    <w:rsid w:val="00A8178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UnresolvedMention">
    <w:name w:val="Unresolved Mention"/>
    <w:uiPriority w:val="99"/>
    <w:semiHidden/>
    <w:unhideWhenUsed/>
    <w:rsid w:val="00120BC4"/>
    <w:rPr>
      <w:color w:val="605E5C"/>
      <w:shd w:val="clear" w:color="auto" w:fill="E1DFDD"/>
    </w:rPr>
  </w:style>
  <w:style w:type="character" w:styleId="BesuchterHyperlink">
    <w:name w:val="FollowedHyperlink"/>
    <w:uiPriority w:val="99"/>
    <w:semiHidden/>
    <w:unhideWhenUsed/>
    <w:rsid w:val="00065239"/>
    <w:rPr>
      <w:color w:val="954F7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47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25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222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553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461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97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018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466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83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60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51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66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8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2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5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xing.com/pages/graf-creative-pr" TargetMode="External"/><Relationship Id="rId3" Type="http://schemas.openxmlformats.org/officeDocument/2006/relationships/styles" Target="styles.xml"/><Relationship Id="rId7" Type="http://schemas.openxmlformats.org/officeDocument/2006/relationships/hyperlink" Target="mailto:info@guc.bi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de.linkedin.com/company/graf-creative-pr-pr-box-de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876CB-F779-4F0A-B493-71656380B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1091</Words>
  <Characters>6877</Characters>
  <Application>Microsoft Office Word</Application>
  <DocSecurity>0</DocSecurity>
  <Lines>57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>Creative</Company>
  <LinksUpToDate>false</LinksUpToDate>
  <CharactersWithSpaces>7953</CharactersWithSpaces>
  <SharedDoc>false</SharedDoc>
  <HLinks>
    <vt:vector size="24" baseType="variant">
      <vt:variant>
        <vt:i4>11</vt:i4>
      </vt:variant>
      <vt:variant>
        <vt:i4>9</vt:i4>
      </vt:variant>
      <vt:variant>
        <vt:i4>0</vt:i4>
      </vt:variant>
      <vt:variant>
        <vt:i4>5</vt:i4>
      </vt:variant>
      <vt:variant>
        <vt:lpwstr>http://www.ringspann.de/</vt:lpwstr>
      </vt:variant>
      <vt:variant>
        <vt:lpwstr/>
      </vt:variant>
      <vt:variant>
        <vt:i4>7733327</vt:i4>
      </vt:variant>
      <vt:variant>
        <vt:i4>6</vt:i4>
      </vt:variant>
      <vt:variant>
        <vt:i4>0</vt:i4>
      </vt:variant>
      <vt:variant>
        <vt:i4>5</vt:i4>
      </vt:variant>
      <vt:variant>
        <vt:lpwstr>mailto:info@ringspann.de</vt:lpwstr>
      </vt:variant>
      <vt:variant>
        <vt:lpwstr/>
      </vt:variant>
      <vt:variant>
        <vt:i4>2031661</vt:i4>
      </vt:variant>
      <vt:variant>
        <vt:i4>3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  <vt:variant>
        <vt:i4>11</vt:i4>
      </vt:variant>
      <vt:variant>
        <vt:i4>0</vt:i4>
      </vt:variant>
      <vt:variant>
        <vt:i4>0</vt:i4>
      </vt:variant>
      <vt:variant>
        <vt:i4>5</vt:i4>
      </vt:variant>
      <vt:variant>
        <vt:lpwstr>http://www.ringspann.de/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Graf &amp; Creative PR</dc:creator>
  <cp:lastModifiedBy>Kerstin Koch</cp:lastModifiedBy>
  <cp:revision>636</cp:revision>
  <cp:lastPrinted>2024-11-14T11:22:00Z</cp:lastPrinted>
  <dcterms:created xsi:type="dcterms:W3CDTF">2021-09-15T07:23:00Z</dcterms:created>
  <dcterms:modified xsi:type="dcterms:W3CDTF">2024-11-14T11:35:00Z</dcterms:modified>
</cp:coreProperties>
</file>